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5E12B16" w:rsidR="00AE574A" w:rsidRDefault="00AE574A">
      <w:pPr>
        <w:rPr>
          <w:b/>
          <w:color w:val="000000"/>
          <w:szCs w:val="21"/>
        </w:rPr>
      </w:pPr>
    </w:p>
    <w:p w14:paraId="3DA7336F" w14:textId="066E747E" w:rsidR="00774233" w:rsidRPr="00D54CB0" w:rsidRDefault="001022AE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>
        <w:rPr>
          <w:noProof/>
        </w:rPr>
        <w:drawing>
          <wp:anchor distT="0" distB="0" distL="114300" distR="114300" simplePos="0" relativeHeight="251660288" behindDoc="1" locked="0" layoutInCell="1" allowOverlap="1" wp14:anchorId="007CB81C" wp14:editId="0F9523FB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61745" cy="1986915"/>
            <wp:effectExtent l="0" t="0" r="0" b="0"/>
            <wp:wrapTight wrapText="bothSides">
              <wp:wrapPolygon edited="0">
                <wp:start x="0" y="0"/>
                <wp:lineTo x="0" y="21331"/>
                <wp:lineTo x="21198" y="21331"/>
                <wp:lineTo x="21198" y="0"/>
                <wp:lineTo x="0" y="0"/>
              </wp:wrapPolygon>
            </wp:wrapTight>
            <wp:docPr id="14208131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813195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691C7E" w:rsidRPr="00691C7E">
        <w:rPr>
          <w:rFonts w:hint="eastAsia"/>
          <w:b/>
          <w:bCs/>
          <w:color w:val="000000"/>
          <w:szCs w:val="21"/>
        </w:rPr>
        <w:t>自河而生：亚马孙的生命叙事、死亡与不灭野性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006EAC2D" w14:textId="78AE489D" w:rsidR="00CA0FD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3"/>
      <w:bookmarkStart w:id="7" w:name="OLE_LINK17"/>
      <w:bookmarkStart w:id="8" w:name="OLE_LINK8"/>
      <w:bookmarkEnd w:id="5"/>
      <w:r w:rsidR="00FF7F1C" w:rsidRPr="00FF7F1C">
        <w:rPr>
          <w:b/>
          <w:bCs/>
          <w:color w:val="000000"/>
          <w:szCs w:val="21"/>
        </w:rPr>
        <w:t>BORN OF THE RIVER</w:t>
      </w:r>
      <w:r w:rsidR="005B4E91">
        <w:rPr>
          <w:rFonts w:hint="eastAsia"/>
          <w:b/>
          <w:bCs/>
          <w:color w:val="000000"/>
          <w:szCs w:val="21"/>
        </w:rPr>
        <w:t xml:space="preserve">: </w:t>
      </w:r>
      <w:r w:rsidR="004D46AA" w:rsidRPr="004D46AA">
        <w:rPr>
          <w:b/>
          <w:bCs/>
          <w:color w:val="000000"/>
          <w:szCs w:val="21"/>
        </w:rPr>
        <w:t>Life, Death and the Untamed Spirit of the Amazon</w:t>
      </w:r>
    </w:p>
    <w:bookmarkEnd w:id="6"/>
    <w:p w14:paraId="47215F04" w14:textId="7226DA49" w:rsidR="006919B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551D44" w:rsidRPr="00551D44">
        <w:rPr>
          <w:b/>
          <w:bCs/>
          <w:color w:val="000000"/>
          <w:szCs w:val="21"/>
          <w:lang w:val="de-DE"/>
        </w:rPr>
        <w:t>Daniel Everett</w:t>
      </w:r>
    </w:p>
    <w:p w14:paraId="05B7E4FB" w14:textId="66CFF8C7" w:rsidR="00871DBC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871DBC" w:rsidRPr="00871DBC">
        <w:rPr>
          <w:b/>
          <w:bCs/>
          <w:color w:val="000000"/>
          <w:szCs w:val="21"/>
        </w:rPr>
        <w:t>Profile Books</w:t>
      </w:r>
      <w:r w:rsidR="001022AE" w:rsidRPr="001022AE">
        <w:rPr>
          <w:noProof/>
        </w:rPr>
        <w:t xml:space="preserve"> </w:t>
      </w:r>
    </w:p>
    <w:p w14:paraId="5AB65243" w14:textId="0E81024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6065C883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446D8F">
        <w:rPr>
          <w:rFonts w:hint="eastAsia"/>
          <w:b/>
          <w:bCs/>
          <w:color w:val="000000"/>
          <w:szCs w:val="21"/>
        </w:rPr>
        <w:t>352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  <w:bookmarkStart w:id="9" w:name="_GoBack"/>
      <w:bookmarkEnd w:id="9"/>
    </w:p>
    <w:p w14:paraId="31380F95" w14:textId="0D02F2E1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446D8F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691C7E">
        <w:rPr>
          <w:rFonts w:hint="eastAsia"/>
          <w:b/>
          <w:bCs/>
          <w:color w:val="000000"/>
          <w:szCs w:val="21"/>
        </w:rPr>
        <w:t>秋季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5A05BBD1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E17561" w:rsidRPr="00E17561">
        <w:rPr>
          <w:b/>
          <w:bCs/>
          <w:szCs w:val="21"/>
        </w:rPr>
        <w:t>自然写作</w:t>
      </w:r>
    </w:p>
    <w:p w14:paraId="2BBAFF01" w14:textId="2BBB640D" w:rsidR="00691C7E" w:rsidRPr="00691C7E" w:rsidRDefault="00691C7E" w:rsidP="0074470C">
      <w:pPr>
        <w:tabs>
          <w:tab w:val="left" w:pos="341"/>
          <w:tab w:val="left" w:pos="5235"/>
        </w:tabs>
        <w:jc w:val="left"/>
        <w:rPr>
          <w:rFonts w:hint="eastAsia"/>
          <w:b/>
          <w:bCs/>
          <w:color w:val="0000FF"/>
          <w:szCs w:val="21"/>
        </w:rPr>
      </w:pPr>
      <w:r w:rsidRPr="00691C7E">
        <w:rPr>
          <w:b/>
          <w:bCs/>
          <w:color w:val="0000FF"/>
          <w:szCs w:val="21"/>
        </w:rPr>
        <w:t>作者介绍本书视频：</w:t>
      </w:r>
      <w:hyperlink r:id="rId9" w:history="1">
        <w:r w:rsidRPr="00691C7E">
          <w:rPr>
            <w:rStyle w:val="ab"/>
            <w:b/>
            <w:bCs/>
            <w:szCs w:val="21"/>
          </w:rPr>
          <w:t>https://youtu.be/rJ3aGZP-VJE?si=sDGvZDGLfvD7KTRD</w:t>
        </w:r>
      </w:hyperlink>
    </w:p>
    <w:bookmarkEnd w:id="2"/>
    <w:p w14:paraId="5695EA17" w14:textId="77777777" w:rsidR="0063430C" w:rsidRDefault="0063430C" w:rsidP="00A837A8">
      <w:pPr>
        <w:rPr>
          <w:color w:val="000000"/>
          <w:szCs w:val="21"/>
        </w:rPr>
      </w:pPr>
    </w:p>
    <w:p w14:paraId="5BF4BE21" w14:textId="77777777" w:rsidR="00261E4C" w:rsidRDefault="00261E4C" w:rsidP="00A837A8">
      <w:pPr>
        <w:rPr>
          <w:color w:val="000000"/>
          <w:szCs w:val="21"/>
        </w:rPr>
      </w:pPr>
    </w:p>
    <w:p w14:paraId="261EC29C" w14:textId="3D9AA769" w:rsidR="009A7267" w:rsidRPr="009A7267" w:rsidRDefault="009A7267" w:rsidP="00A837A8">
      <w:pPr>
        <w:rPr>
          <w:b/>
          <w:bCs/>
          <w:color w:val="000000"/>
          <w:szCs w:val="21"/>
        </w:rPr>
      </w:pPr>
      <w:r w:rsidRPr="009A7267">
        <w:rPr>
          <w:rFonts w:hint="eastAsia"/>
          <w:b/>
          <w:bCs/>
          <w:color w:val="000000"/>
          <w:szCs w:val="21"/>
        </w:rPr>
        <w:t>卖点：</w:t>
      </w:r>
    </w:p>
    <w:p w14:paraId="541DBB3D" w14:textId="77777777" w:rsidR="009A7267" w:rsidRDefault="009A7267" w:rsidP="00A837A8">
      <w:pPr>
        <w:rPr>
          <w:color w:val="000000"/>
          <w:szCs w:val="21"/>
        </w:rPr>
      </w:pPr>
    </w:p>
    <w:p w14:paraId="0EC5AD83" w14:textId="71C45619" w:rsidR="009A7267" w:rsidRDefault="009A7267" w:rsidP="009A7267">
      <w:pPr>
        <w:pStyle w:val="ac"/>
        <w:numPr>
          <w:ilvl w:val="0"/>
          <w:numId w:val="48"/>
        </w:numPr>
        <w:ind w:firstLineChars="0"/>
        <w:rPr>
          <w:color w:val="000000"/>
          <w:szCs w:val="21"/>
        </w:rPr>
      </w:pPr>
      <w:r w:rsidRPr="00691C7E">
        <w:rPr>
          <w:b/>
          <w:color w:val="000000"/>
          <w:szCs w:val="21"/>
        </w:rPr>
        <w:t>畅销书作者：</w:t>
      </w:r>
      <w:r w:rsidRPr="009A7267">
        <w:rPr>
          <w:color w:val="000000"/>
          <w:szCs w:val="21"/>
        </w:rPr>
        <w:t>《别睡，这里有蛇》（</w:t>
      </w:r>
      <w:r w:rsidRPr="005D6307">
        <w:rPr>
          <w:i/>
          <w:iCs/>
          <w:color w:val="000000"/>
          <w:szCs w:val="21"/>
        </w:rPr>
        <w:t>Don</w:t>
      </w:r>
      <w:proofErr w:type="gramStart"/>
      <w:r w:rsidRPr="005D6307">
        <w:rPr>
          <w:i/>
          <w:iCs/>
          <w:color w:val="000000"/>
          <w:szCs w:val="21"/>
        </w:rPr>
        <w:t>’</w:t>
      </w:r>
      <w:proofErr w:type="gramEnd"/>
      <w:r w:rsidRPr="005D6307">
        <w:rPr>
          <w:i/>
          <w:iCs/>
          <w:color w:val="000000"/>
          <w:szCs w:val="21"/>
        </w:rPr>
        <w:t>t Sleep, There Are Snakes</w:t>
      </w:r>
      <w:r w:rsidRPr="009A7267">
        <w:rPr>
          <w:color w:val="000000"/>
          <w:szCs w:val="21"/>
        </w:rPr>
        <w:t>）各版本累计销量超过</w:t>
      </w:r>
      <w:r w:rsidRPr="009A7267">
        <w:rPr>
          <w:color w:val="000000"/>
          <w:szCs w:val="21"/>
        </w:rPr>
        <w:t>4</w:t>
      </w:r>
      <w:r w:rsidRPr="009A7267">
        <w:rPr>
          <w:color w:val="000000"/>
          <w:szCs w:val="21"/>
        </w:rPr>
        <w:t>万册，并被改编为舞台剧，</w:t>
      </w:r>
      <w:r w:rsidR="00C55C97" w:rsidRPr="00C55C97">
        <w:rPr>
          <w:color w:val="000000"/>
          <w:szCs w:val="21"/>
        </w:rPr>
        <w:t>译本已超过</w:t>
      </w:r>
      <w:r w:rsidR="00C55C97" w:rsidRPr="00C55C97">
        <w:rPr>
          <w:color w:val="000000"/>
          <w:szCs w:val="21"/>
        </w:rPr>
        <w:t>12</w:t>
      </w:r>
      <w:r w:rsidR="00C55C97" w:rsidRPr="00C55C97">
        <w:rPr>
          <w:color w:val="000000"/>
          <w:szCs w:val="21"/>
        </w:rPr>
        <w:t>种语言</w:t>
      </w:r>
      <w:r w:rsidRPr="009A7267">
        <w:rPr>
          <w:color w:val="000000"/>
          <w:szCs w:val="21"/>
        </w:rPr>
        <w:t>。</w:t>
      </w:r>
    </w:p>
    <w:p w14:paraId="679200EA" w14:textId="77777777" w:rsidR="00691C7E" w:rsidRPr="009A7267" w:rsidRDefault="00691C7E" w:rsidP="00691C7E">
      <w:pPr>
        <w:pStyle w:val="ac"/>
        <w:ind w:left="440" w:firstLineChars="0" w:firstLine="0"/>
        <w:rPr>
          <w:rFonts w:hint="eastAsia"/>
          <w:color w:val="000000"/>
          <w:szCs w:val="21"/>
        </w:rPr>
      </w:pPr>
    </w:p>
    <w:p w14:paraId="6A183EE2" w14:textId="178E5445" w:rsidR="009A7267" w:rsidRPr="009A7267" w:rsidRDefault="009A7267" w:rsidP="009A7267">
      <w:pPr>
        <w:pStyle w:val="ac"/>
        <w:numPr>
          <w:ilvl w:val="0"/>
          <w:numId w:val="48"/>
        </w:numPr>
        <w:ind w:firstLineChars="0"/>
        <w:rPr>
          <w:color w:val="000000"/>
          <w:szCs w:val="21"/>
        </w:rPr>
      </w:pPr>
      <w:r w:rsidRPr="00691C7E">
        <w:rPr>
          <w:b/>
          <w:color w:val="000000"/>
          <w:szCs w:val="21"/>
        </w:rPr>
        <w:t>亚马孙原住</w:t>
      </w:r>
      <w:proofErr w:type="gramStart"/>
      <w:r w:rsidRPr="00691C7E">
        <w:rPr>
          <w:b/>
          <w:color w:val="000000"/>
          <w:szCs w:val="21"/>
        </w:rPr>
        <w:t>民研究</w:t>
      </w:r>
      <w:proofErr w:type="gramEnd"/>
      <w:r w:rsidRPr="00691C7E">
        <w:rPr>
          <w:b/>
          <w:color w:val="000000"/>
          <w:szCs w:val="21"/>
        </w:rPr>
        <w:t>领域的世界级专家：</w:t>
      </w:r>
      <w:r w:rsidRPr="009A7267">
        <w:rPr>
          <w:color w:val="000000"/>
          <w:szCs w:val="21"/>
        </w:rPr>
        <w:t>长期研究亚马孙原住民部族，也是备受媒体青睐的受访专家，曾登上乔</w:t>
      </w:r>
      <w:r w:rsidR="005D6307">
        <w:rPr>
          <w:rFonts w:hint="eastAsia"/>
          <w:color w:val="000000"/>
          <w:szCs w:val="21"/>
        </w:rPr>
        <w:t>·</w:t>
      </w:r>
      <w:r w:rsidRPr="009A7267">
        <w:rPr>
          <w:color w:val="000000"/>
          <w:szCs w:val="21"/>
        </w:rPr>
        <w:t>罗根（</w:t>
      </w:r>
      <w:r w:rsidRPr="009A7267">
        <w:rPr>
          <w:color w:val="000000"/>
          <w:szCs w:val="21"/>
        </w:rPr>
        <w:t>Joe Rogan</w:t>
      </w:r>
      <w:r w:rsidRPr="009A7267">
        <w:rPr>
          <w:color w:val="000000"/>
          <w:szCs w:val="21"/>
        </w:rPr>
        <w:t>）播客（观看及收听量超过</w:t>
      </w:r>
      <w:r w:rsidRPr="009A7267">
        <w:rPr>
          <w:color w:val="000000"/>
          <w:szCs w:val="21"/>
        </w:rPr>
        <w:t>300</w:t>
      </w:r>
      <w:r w:rsidRPr="009A7267">
        <w:rPr>
          <w:color w:val="000000"/>
          <w:szCs w:val="21"/>
        </w:rPr>
        <w:t>万），</w:t>
      </w:r>
      <w:r w:rsidR="00E942B6">
        <w:rPr>
          <w:rFonts w:hint="eastAsia"/>
          <w:color w:val="000000"/>
          <w:szCs w:val="21"/>
        </w:rPr>
        <w:t>还有</w:t>
      </w:r>
      <w:r w:rsidRPr="009A7267">
        <w:rPr>
          <w:color w:val="000000"/>
          <w:szCs w:val="21"/>
        </w:rPr>
        <w:t>萨姆</w:t>
      </w:r>
      <w:r w:rsidR="005D6307">
        <w:rPr>
          <w:rFonts w:hint="eastAsia"/>
          <w:color w:val="000000"/>
          <w:szCs w:val="21"/>
        </w:rPr>
        <w:t>·</w:t>
      </w:r>
      <w:r w:rsidRPr="009A7267">
        <w:rPr>
          <w:color w:val="000000"/>
          <w:szCs w:val="21"/>
        </w:rPr>
        <w:t>海德（</w:t>
      </w:r>
      <w:r w:rsidRPr="009A7267">
        <w:rPr>
          <w:color w:val="000000"/>
          <w:szCs w:val="21"/>
        </w:rPr>
        <w:t>Sam Hyde</w:t>
      </w:r>
      <w:r w:rsidRPr="009A7267">
        <w:rPr>
          <w:color w:val="000000"/>
          <w:szCs w:val="21"/>
        </w:rPr>
        <w:t>）节目（观看及收听量超过</w:t>
      </w:r>
      <w:r w:rsidRPr="009A7267">
        <w:rPr>
          <w:color w:val="000000"/>
          <w:szCs w:val="21"/>
        </w:rPr>
        <w:t>40</w:t>
      </w:r>
      <w:r w:rsidRPr="009A7267">
        <w:rPr>
          <w:color w:val="000000"/>
          <w:szCs w:val="21"/>
        </w:rPr>
        <w:t>万）</w:t>
      </w:r>
      <w:r w:rsidR="005D6307">
        <w:rPr>
          <w:rFonts w:hint="eastAsia"/>
          <w:color w:val="000000"/>
          <w:szCs w:val="21"/>
        </w:rPr>
        <w:t>。</w:t>
      </w:r>
    </w:p>
    <w:p w14:paraId="60726917" w14:textId="77777777" w:rsidR="009A7267" w:rsidRDefault="009A7267" w:rsidP="00A837A8">
      <w:pPr>
        <w:rPr>
          <w:color w:val="000000"/>
          <w:szCs w:val="21"/>
        </w:rPr>
      </w:pPr>
    </w:p>
    <w:p w14:paraId="740A34EC" w14:textId="77777777" w:rsidR="009A7267" w:rsidRPr="00261E4C" w:rsidRDefault="009A7267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0" w:name="OLE_LINK16"/>
      <w:bookmarkStart w:id="11" w:name="OLE_LINK12"/>
      <w:bookmarkStart w:id="12" w:name="OLE_LINK5"/>
      <w:bookmarkStart w:id="13" w:name="OLE_LINK6"/>
      <w:r w:rsidRPr="00626B30">
        <w:rPr>
          <w:b/>
          <w:bCs/>
          <w:color w:val="000000"/>
          <w:szCs w:val="21"/>
        </w:rPr>
        <w:t>内容简介：</w:t>
      </w:r>
    </w:p>
    <w:bookmarkEnd w:id="10"/>
    <w:p w14:paraId="4A8C6BA3" w14:textId="311FCFD0" w:rsidR="00CA1867" w:rsidRDefault="00CA1867">
      <w:pPr>
        <w:rPr>
          <w:color w:val="000000"/>
          <w:szCs w:val="21"/>
        </w:rPr>
      </w:pPr>
    </w:p>
    <w:bookmarkEnd w:id="11"/>
    <w:p w14:paraId="134AA61F" w14:textId="6DD68AF7" w:rsidR="00DD3FD6" w:rsidRDefault="00DD3FD6" w:rsidP="00DD3FD6">
      <w:pPr>
        <w:ind w:firstLineChars="200" w:firstLine="420"/>
        <w:rPr>
          <w:rFonts w:asciiTheme="minorHAnsi" w:hAnsiTheme="minorHAnsi" w:cstheme="minorBidi"/>
          <w:szCs w:val="22"/>
        </w:rPr>
      </w:pPr>
      <w:r>
        <w:rPr>
          <w:rFonts w:hint="eastAsia"/>
        </w:rPr>
        <w:t>五十</w:t>
      </w:r>
      <w:r w:rsidRPr="001A3903">
        <w:t>年前，丹尼尔</w:t>
      </w:r>
      <w:r w:rsidR="005620C9">
        <w:rPr>
          <w:rFonts w:hint="eastAsia"/>
        </w:rPr>
        <w:t>·</w:t>
      </w:r>
      <w:r w:rsidRPr="001A3903">
        <w:t>埃弗里特作为一名基督教传教士，</w:t>
      </w:r>
      <w:proofErr w:type="gramStart"/>
      <w:r w:rsidRPr="001A3903">
        <w:t>深入亚</w:t>
      </w:r>
      <w:proofErr w:type="gramEnd"/>
      <w:r w:rsidRPr="001A3903">
        <w:t>马孙雨林传教。然而，他没</w:t>
      </w:r>
      <w:r w:rsidR="000E6082">
        <w:rPr>
          <w:rFonts w:hint="eastAsia"/>
        </w:rPr>
        <w:t>能</w:t>
      </w:r>
      <w:r w:rsidRPr="001A3903">
        <w:t>让任何一个人皈依基督教。事实上，他自称自己的成果是</w:t>
      </w:r>
      <w:r>
        <w:rPr>
          <w:rFonts w:hint="eastAsia"/>
        </w:rPr>
        <w:t>“</w:t>
      </w:r>
      <w:r w:rsidRPr="001A3903">
        <w:t>负一</w:t>
      </w:r>
      <w:r>
        <w:rPr>
          <w:rFonts w:hint="eastAsia"/>
        </w:rPr>
        <w:t>”</w:t>
      </w:r>
      <w:r w:rsidRPr="001A3903">
        <w:t>，因为在与皮拉罕人共同生活期间，</w:t>
      </w:r>
      <w:r w:rsidRPr="00B93B65">
        <w:rPr>
          <w:rFonts w:asciiTheme="minorHAnsi" w:hAnsiTheme="minorHAnsi" w:cstheme="minorBidi"/>
          <w:szCs w:val="22"/>
        </w:rPr>
        <w:t>反</w:t>
      </w:r>
      <w:r>
        <w:rPr>
          <w:rFonts w:hint="eastAsia"/>
        </w:rPr>
        <w:t>倒</w:t>
      </w:r>
      <w:r w:rsidRPr="00B93B65">
        <w:rPr>
          <w:rFonts w:asciiTheme="minorHAnsi" w:hAnsiTheme="minorHAnsi" w:cstheme="minorBidi"/>
          <w:szCs w:val="22"/>
        </w:rPr>
        <w:t>是皮拉罕人最终将他</w:t>
      </w:r>
      <w:r w:rsidR="005620C9">
        <w:rPr>
          <w:rFonts w:asciiTheme="minorHAnsi" w:hAnsiTheme="minorHAnsi" w:cstheme="minorBidi" w:hint="eastAsia"/>
          <w:szCs w:val="22"/>
        </w:rPr>
        <w:t>“</w:t>
      </w:r>
      <w:r w:rsidRPr="00B93B65">
        <w:rPr>
          <w:rFonts w:asciiTheme="minorHAnsi" w:hAnsiTheme="minorHAnsi" w:cstheme="minorBidi"/>
          <w:szCs w:val="22"/>
        </w:rPr>
        <w:t>感化</w:t>
      </w:r>
      <w:r w:rsidR="005620C9">
        <w:rPr>
          <w:rFonts w:asciiTheme="minorHAnsi" w:hAnsiTheme="minorHAnsi" w:cstheme="minorBidi" w:hint="eastAsia"/>
          <w:szCs w:val="22"/>
        </w:rPr>
        <w:t>”</w:t>
      </w:r>
      <w:r w:rsidRPr="00B93B65">
        <w:rPr>
          <w:rFonts w:asciiTheme="minorHAnsi" w:hAnsiTheme="minorHAnsi" w:cstheme="minorBidi"/>
          <w:szCs w:val="22"/>
        </w:rPr>
        <w:t>成了一位无神论者</w:t>
      </w:r>
      <w:r w:rsidRPr="001A3903">
        <w:t>。此后，他一直致力于研究皮拉罕人的语言和文化。丹尼尔是一位杰出的语言学家，</w:t>
      </w:r>
      <w:r w:rsidRPr="004977F1">
        <w:rPr>
          <w:rFonts w:asciiTheme="minorHAnsi" w:hAnsiTheme="minorHAnsi" w:cstheme="minorBidi"/>
          <w:szCs w:val="22"/>
        </w:rPr>
        <w:t>他曾因提出皮拉罕</w:t>
      </w:r>
      <w:proofErr w:type="gramStart"/>
      <w:r w:rsidRPr="004977F1">
        <w:rPr>
          <w:rFonts w:asciiTheme="minorHAnsi" w:hAnsiTheme="minorHAnsi" w:cstheme="minorBidi"/>
          <w:szCs w:val="22"/>
        </w:rPr>
        <w:t>语缺乏</w:t>
      </w:r>
      <w:proofErr w:type="gramEnd"/>
      <w:r w:rsidRPr="004977F1">
        <w:rPr>
          <w:rFonts w:asciiTheme="minorHAnsi" w:hAnsiTheme="minorHAnsi" w:cstheme="minorBidi"/>
          <w:szCs w:val="22"/>
        </w:rPr>
        <w:t>递归性句法结构，从而对诺姆</w:t>
      </w:r>
      <w:r w:rsidR="00DD23B7">
        <w:rPr>
          <w:rFonts w:asciiTheme="minorHAnsi" w:hAnsiTheme="minorHAnsi" w:cstheme="minorBidi" w:hint="eastAsia"/>
          <w:szCs w:val="22"/>
        </w:rPr>
        <w:t>·</w:t>
      </w:r>
      <w:r w:rsidRPr="004977F1">
        <w:rPr>
          <w:rFonts w:asciiTheme="minorHAnsi" w:hAnsiTheme="minorHAnsi" w:cstheme="minorBidi"/>
          <w:szCs w:val="22"/>
        </w:rPr>
        <w:t>乔姆斯基（</w:t>
      </w:r>
      <w:r w:rsidRPr="00DD3FD6">
        <w:rPr>
          <w:szCs w:val="22"/>
        </w:rPr>
        <w:t>Noam Chomsky</w:t>
      </w:r>
      <w:r w:rsidRPr="004977F1">
        <w:rPr>
          <w:rFonts w:asciiTheme="minorHAnsi" w:hAnsiTheme="minorHAnsi" w:cstheme="minorBidi"/>
          <w:szCs w:val="22"/>
        </w:rPr>
        <w:t>）等人关于递归是人类语言特征的观点提出挑战而广受关注。</w:t>
      </w:r>
    </w:p>
    <w:p w14:paraId="20AA783F" w14:textId="77777777" w:rsidR="00CD4721" w:rsidRPr="004977F1" w:rsidRDefault="00CD4721" w:rsidP="00DD3FD6">
      <w:pPr>
        <w:ind w:firstLineChars="200" w:firstLine="420"/>
        <w:rPr>
          <w:rFonts w:asciiTheme="minorHAnsi" w:hAnsiTheme="minorHAnsi" w:cstheme="minorBidi"/>
          <w:szCs w:val="22"/>
        </w:rPr>
      </w:pPr>
    </w:p>
    <w:p w14:paraId="0131CC01" w14:textId="77777777" w:rsidR="001475A8" w:rsidRPr="001475A8" w:rsidRDefault="00DD3FD6" w:rsidP="001475A8">
      <w:pPr>
        <w:ind w:firstLineChars="200" w:firstLine="420"/>
      </w:pPr>
      <w:r w:rsidRPr="001A3903">
        <w:t>数十年来，丹尼尔一直生活在皮拉罕人中，抱过他们的孩子，与他们分享食物，而最重要的是，倾听他们讲述的故事。《河流孕育的故事》正是这些故事的结集。这些故事交织成一幅丰富多彩的生活图景，让读者得以</w:t>
      </w:r>
      <w:r>
        <w:rPr>
          <w:rFonts w:hint="eastAsia"/>
        </w:rPr>
        <w:t>看见</w:t>
      </w:r>
      <w:r w:rsidRPr="001A3903">
        <w:t>这个正在消逝的世界。</w:t>
      </w:r>
      <w:r w:rsidR="001475A8" w:rsidRPr="001475A8">
        <w:t>书中大部分故事来自与他结下终身友谊的当地人，而由于他们的语言没有文字系统，所以也非常高兴自己的故事终于能够被记</w:t>
      </w:r>
      <w:r w:rsidR="001475A8" w:rsidRPr="001475A8">
        <w:lastRenderedPageBreak/>
        <w:t>录下来。</w:t>
      </w:r>
    </w:p>
    <w:p w14:paraId="45F3762E" w14:textId="6E6BE461" w:rsidR="00CD4721" w:rsidRPr="001A3903" w:rsidRDefault="00CD4721" w:rsidP="00DD3FD6">
      <w:pPr>
        <w:ind w:firstLineChars="200" w:firstLine="420"/>
      </w:pPr>
    </w:p>
    <w:p w14:paraId="1B46FEB7" w14:textId="6D022522" w:rsidR="00263A6A" w:rsidRDefault="00DD3FD6" w:rsidP="00263A6A">
      <w:pPr>
        <w:ind w:firstLineChars="200" w:firstLine="420"/>
      </w:pPr>
      <w:r w:rsidRPr="001A3903">
        <w:t>书中收录了许多精彩故事</w:t>
      </w:r>
      <w:r w:rsidR="002824FE">
        <w:rPr>
          <w:rFonts w:hint="eastAsia"/>
        </w:rPr>
        <w:t>，</w:t>
      </w:r>
      <w:r w:rsidRPr="00DC616D">
        <w:rPr>
          <w:rFonts w:asciiTheme="minorHAnsi" w:hAnsiTheme="minorHAnsi" w:cstheme="minorBidi"/>
          <w:szCs w:val="22"/>
        </w:rPr>
        <w:t>包括萨特雷</w:t>
      </w:r>
      <w:r w:rsidRPr="00DC616D">
        <w:rPr>
          <w:rFonts w:asciiTheme="minorHAnsi" w:hAnsiTheme="minorHAnsi" w:cstheme="minorBidi"/>
          <w:szCs w:val="22"/>
        </w:rPr>
        <w:t>-</w:t>
      </w:r>
      <w:r w:rsidRPr="00DC616D">
        <w:rPr>
          <w:rFonts w:asciiTheme="minorHAnsi" w:hAnsiTheme="minorHAnsi" w:cstheme="minorBidi"/>
          <w:szCs w:val="22"/>
        </w:rPr>
        <w:t>马维人（</w:t>
      </w:r>
      <w:proofErr w:type="spellStart"/>
      <w:r w:rsidRPr="00DD3FD6">
        <w:rPr>
          <w:szCs w:val="22"/>
        </w:rPr>
        <w:t>Sateré-Mawe</w:t>
      </w:r>
      <w:proofErr w:type="spellEnd"/>
      <w:r w:rsidRPr="00DC616D">
        <w:rPr>
          <w:rFonts w:asciiTheme="minorHAnsi" w:hAnsiTheme="minorHAnsi" w:cstheme="minorBidi"/>
          <w:szCs w:val="22"/>
        </w:rPr>
        <w:t>）的少年如何通过参加</w:t>
      </w:r>
      <w:r>
        <w:rPr>
          <w:rFonts w:asciiTheme="minorHAnsi" w:hAnsiTheme="minorHAnsi" w:cstheme="minorBidi" w:hint="eastAsia"/>
          <w:szCs w:val="22"/>
        </w:rPr>
        <w:t>“</w:t>
      </w:r>
      <w:r>
        <w:rPr>
          <w:rFonts w:hint="eastAsia"/>
        </w:rPr>
        <w:t>蚂蚁舞</w:t>
      </w:r>
      <w:r>
        <w:rPr>
          <w:rFonts w:asciiTheme="minorHAnsi" w:hAnsiTheme="minorHAnsi" w:cstheme="minorBidi" w:hint="eastAsia"/>
          <w:szCs w:val="22"/>
        </w:rPr>
        <w:t>”</w:t>
      </w:r>
      <w:r w:rsidRPr="00DC616D">
        <w:rPr>
          <w:rFonts w:asciiTheme="minorHAnsi" w:hAnsiTheme="minorHAnsi" w:cstheme="minorBidi"/>
          <w:szCs w:val="22"/>
        </w:rPr>
        <w:t>（</w:t>
      </w:r>
      <w:r w:rsidRPr="00DD3FD6">
        <w:rPr>
          <w:szCs w:val="22"/>
        </w:rPr>
        <w:t>The Ant Dance</w:t>
      </w:r>
      <w:r w:rsidRPr="00DC616D">
        <w:rPr>
          <w:rFonts w:asciiTheme="minorHAnsi" w:hAnsiTheme="minorHAnsi" w:cstheme="minorBidi"/>
          <w:szCs w:val="22"/>
        </w:rPr>
        <w:t>）</w:t>
      </w:r>
      <w:r>
        <w:rPr>
          <w:rFonts w:hint="eastAsia"/>
        </w:rPr>
        <w:t>仪式</w:t>
      </w:r>
      <w:r w:rsidRPr="00DC616D">
        <w:rPr>
          <w:rFonts w:asciiTheme="minorHAnsi" w:hAnsiTheme="minorHAnsi" w:cstheme="minorBidi"/>
          <w:szCs w:val="22"/>
        </w:rPr>
        <w:t>来完成成人礼；如何成为瓦里人（</w:t>
      </w:r>
      <w:r w:rsidRPr="00DD3FD6">
        <w:rPr>
          <w:szCs w:val="22"/>
        </w:rPr>
        <w:t>Wari</w:t>
      </w:r>
      <w:r w:rsidRPr="00DC616D">
        <w:rPr>
          <w:rFonts w:asciiTheme="minorHAnsi" w:hAnsiTheme="minorHAnsi" w:cstheme="minorBidi"/>
          <w:szCs w:val="22"/>
        </w:rPr>
        <w:t>）部落中的巫医；巴纳瓦人（</w:t>
      </w:r>
      <w:proofErr w:type="spellStart"/>
      <w:r w:rsidRPr="00DD3FD6">
        <w:rPr>
          <w:szCs w:val="22"/>
        </w:rPr>
        <w:t>Banawá</w:t>
      </w:r>
      <w:proofErr w:type="spellEnd"/>
      <w:r w:rsidRPr="00DC616D">
        <w:rPr>
          <w:rFonts w:asciiTheme="minorHAnsi" w:hAnsiTheme="minorHAnsi" w:cstheme="minorBidi"/>
          <w:szCs w:val="22"/>
        </w:rPr>
        <w:t>）独特的狩猎习俗；</w:t>
      </w:r>
      <w:r w:rsidR="0022524B">
        <w:rPr>
          <w:rFonts w:asciiTheme="minorHAnsi" w:hAnsiTheme="minorHAnsi" w:cstheme="minorBidi" w:hint="eastAsia"/>
          <w:szCs w:val="22"/>
        </w:rPr>
        <w:t>还有</w:t>
      </w:r>
      <w:r w:rsidRPr="00DC616D">
        <w:rPr>
          <w:rFonts w:asciiTheme="minorHAnsi" w:hAnsiTheme="minorHAnsi" w:cstheme="minorBidi"/>
          <w:szCs w:val="22"/>
        </w:rPr>
        <w:t>皮拉罕人的语言</w:t>
      </w:r>
      <w:r>
        <w:rPr>
          <w:rFonts w:hint="eastAsia"/>
        </w:rPr>
        <w:t>，</w:t>
      </w:r>
      <w:r w:rsidRPr="00C9090C">
        <w:t>在他们的语言里，像</w:t>
      </w:r>
      <w:proofErr w:type="spellStart"/>
      <w:r w:rsidRPr="001A3903">
        <w:rPr>
          <w:i/>
          <w:iCs/>
        </w:rPr>
        <w:t>Xibipíío</w:t>
      </w:r>
      <w:proofErr w:type="spellEnd"/>
      <w:r w:rsidRPr="001A3903">
        <w:t>，</w:t>
      </w:r>
      <w:bookmarkStart w:id="14" w:name="OLE_LINK47"/>
      <w:r w:rsidR="00263A6A" w:rsidRPr="00263A6A">
        <w:t>这样的词汇能够为人的存在与本质的</w:t>
      </w:r>
      <w:r w:rsidR="00372CC4">
        <w:rPr>
          <w:rFonts w:hint="eastAsia"/>
        </w:rPr>
        <w:t>理解提供一种新的</w:t>
      </w:r>
      <w:r w:rsidR="00263A6A" w:rsidRPr="00263A6A">
        <w:t>思考</w:t>
      </w:r>
      <w:r w:rsidR="00372CC4">
        <w:rPr>
          <w:rFonts w:hint="eastAsia"/>
        </w:rPr>
        <w:t>方式</w:t>
      </w:r>
      <w:r w:rsidR="00263A6A" w:rsidRPr="00263A6A">
        <w:t>。</w:t>
      </w:r>
    </w:p>
    <w:p w14:paraId="17A7A907" w14:textId="77777777" w:rsidR="00691C7E" w:rsidRDefault="00691C7E" w:rsidP="00263A6A">
      <w:pPr>
        <w:ind w:firstLineChars="200" w:firstLine="420"/>
      </w:pPr>
    </w:p>
    <w:p w14:paraId="47F4CF57" w14:textId="431D2197" w:rsidR="00691C7E" w:rsidRPr="00263A6A" w:rsidRDefault="00691C7E" w:rsidP="00263A6A">
      <w:pPr>
        <w:ind w:firstLineChars="200" w:firstLine="420"/>
        <w:rPr>
          <w:rFonts w:hint="eastAsia"/>
        </w:rPr>
      </w:pPr>
      <w:r>
        <w:rPr>
          <w:rFonts w:hint="eastAsia"/>
        </w:rPr>
        <w:t>这本新书风格</w:t>
      </w:r>
      <w:r w:rsidRPr="00691C7E">
        <w:rPr>
          <w:rFonts w:hint="eastAsia"/>
        </w:rPr>
        <w:t>贴近《别睡，这里有蛇》，但重心从语言学转向人的故事，同时叠加了他近</w:t>
      </w:r>
      <w:r>
        <w:rPr>
          <w:rFonts w:hint="eastAsia"/>
        </w:rPr>
        <w:t>20</w:t>
      </w:r>
      <w:r w:rsidRPr="00691C7E">
        <w:rPr>
          <w:rFonts w:hint="eastAsia"/>
        </w:rPr>
        <w:t>年与皮拉罕人共同生活的阅历。全书不设照片与彩图插页，但丹尼尔专门委托绘制墨线插画，作为</w:t>
      </w:r>
      <w:proofErr w:type="gramStart"/>
      <w:r w:rsidRPr="00691C7E">
        <w:rPr>
          <w:rFonts w:hint="eastAsia"/>
        </w:rPr>
        <w:t>全书八</w:t>
      </w:r>
      <w:proofErr w:type="gramEnd"/>
      <w:r w:rsidRPr="00691C7E">
        <w:rPr>
          <w:rFonts w:hint="eastAsia"/>
        </w:rPr>
        <w:t>大主题篇章的开篇图。</w:t>
      </w:r>
    </w:p>
    <w:bookmarkEnd w:id="14"/>
    <w:p w14:paraId="0BC05570" w14:textId="0DA66CDA" w:rsidR="00A10F68" w:rsidRPr="00372CC4" w:rsidRDefault="00A10F68" w:rsidP="00263A6A">
      <w:pPr>
        <w:ind w:firstLineChars="200" w:firstLine="422"/>
        <w:rPr>
          <w:b/>
          <w:bCs/>
          <w:color w:val="000000"/>
          <w:szCs w:val="21"/>
        </w:rPr>
      </w:pPr>
    </w:p>
    <w:p w14:paraId="24E92F81" w14:textId="77777777" w:rsidR="008B3A96" w:rsidRDefault="008B3A96">
      <w:pPr>
        <w:rPr>
          <w:b/>
          <w:bCs/>
          <w:color w:val="000000"/>
          <w:szCs w:val="21"/>
        </w:rPr>
      </w:pPr>
    </w:p>
    <w:p w14:paraId="6F304A7F" w14:textId="0CACF863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6F1D0E50" w:rsidR="00C61DB4" w:rsidRDefault="00C61DB4" w:rsidP="00C61DB4">
      <w:pPr>
        <w:rPr>
          <w:b/>
          <w:bCs/>
        </w:rPr>
      </w:pPr>
      <w:bookmarkStart w:id="15" w:name="OLE_LINK30"/>
    </w:p>
    <w:p w14:paraId="42D57DB9" w14:textId="7F1D0722" w:rsidR="00893B4F" w:rsidRDefault="002510D0" w:rsidP="00893B4F">
      <w:pPr>
        <w:ind w:firstLineChars="200" w:firstLine="422"/>
      </w:pPr>
      <w:bookmarkStart w:id="16" w:name="OLE_LINK32"/>
      <w:bookmarkEnd w:id="12"/>
      <w:r w:rsidRPr="00893B4F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0EE54320" wp14:editId="33C9FFBF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141020" cy="1345905"/>
            <wp:effectExtent l="0" t="0" r="2540" b="6985"/>
            <wp:wrapTight wrapText="bothSides">
              <wp:wrapPolygon edited="0">
                <wp:start x="0" y="0"/>
                <wp:lineTo x="0" y="21406"/>
                <wp:lineTo x="21287" y="21406"/>
                <wp:lineTo x="21287" y="0"/>
                <wp:lineTo x="0" y="0"/>
              </wp:wrapPolygon>
            </wp:wrapTight>
            <wp:docPr id="12540252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20" cy="134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7" w:name="OLE_LINK40"/>
      <w:bookmarkStart w:id="18" w:name="OLE_LINK37"/>
      <w:bookmarkEnd w:id="16"/>
      <w:r w:rsidR="00893B4F" w:rsidRPr="00893B4F">
        <w:rPr>
          <w:b/>
          <w:bCs/>
        </w:rPr>
        <w:t>丹尼尔</w:t>
      </w:r>
      <w:r w:rsidR="00893B4F" w:rsidRPr="00893B4F">
        <w:rPr>
          <w:rFonts w:hint="eastAsia"/>
          <w:b/>
          <w:bCs/>
        </w:rPr>
        <w:t>·</w:t>
      </w:r>
      <w:r w:rsidR="00893B4F" w:rsidRPr="00893B4F">
        <w:rPr>
          <w:b/>
          <w:bCs/>
        </w:rPr>
        <w:t>埃弗里特（</w:t>
      </w:r>
      <w:r w:rsidR="00893B4F" w:rsidRPr="00893B4F">
        <w:rPr>
          <w:b/>
          <w:bCs/>
        </w:rPr>
        <w:t>Daniel Everett</w:t>
      </w:r>
      <w:r w:rsidR="00893B4F" w:rsidRPr="00893B4F">
        <w:rPr>
          <w:b/>
          <w:bCs/>
        </w:rPr>
        <w:t>）</w:t>
      </w:r>
      <w:r w:rsidR="00893B4F" w:rsidRPr="00893B4F">
        <w:t>，美国语言学家、人类学家和作家，现任美国马萨诸塞州本</w:t>
      </w:r>
      <w:proofErr w:type="gramStart"/>
      <w:r w:rsidR="00893B4F" w:rsidRPr="00893B4F">
        <w:t>特</w:t>
      </w:r>
      <w:proofErr w:type="gramEnd"/>
      <w:r w:rsidR="00893B4F" w:rsidRPr="00893B4F">
        <w:t>利大学认知科学教授，曾任该校文理学院院长，并曾任匹兹堡大学语言学系主任、曼彻斯特大学教授。他长期研究语言、文化与人类认知，早年因传教需要被派往巴西研究当地部落民的语言，在亚马孙丛林中的皮拉罕人（</w:t>
      </w:r>
      <w:proofErr w:type="spellStart"/>
      <w:r w:rsidR="00893B4F" w:rsidRPr="00893B4F">
        <w:t>Pirahã</w:t>
      </w:r>
      <w:proofErr w:type="spellEnd"/>
      <w:r w:rsidR="00893B4F" w:rsidRPr="00893B4F">
        <w:t>）部落中生活二十余年，取得了一系列重要的研究成果。埃弗里特著有多部语言学及人类学著作，其中《别睡，这里有蛇》（</w:t>
      </w:r>
      <w:r w:rsidR="00893B4F" w:rsidRPr="00893B4F">
        <w:rPr>
          <w:i/>
          <w:iCs/>
        </w:rPr>
        <w:t>Don</w:t>
      </w:r>
      <w:proofErr w:type="gramStart"/>
      <w:r w:rsidR="00893B4F" w:rsidRPr="00893B4F">
        <w:rPr>
          <w:i/>
          <w:iCs/>
        </w:rPr>
        <w:t>’</w:t>
      </w:r>
      <w:proofErr w:type="gramEnd"/>
      <w:r w:rsidR="00893B4F" w:rsidRPr="00893B4F">
        <w:rPr>
          <w:i/>
          <w:iCs/>
        </w:rPr>
        <w:t>t Sleep, There Are Snakes</w:t>
      </w:r>
      <w:r w:rsidR="00893B4F" w:rsidRPr="00893B4F">
        <w:t>）于</w:t>
      </w:r>
      <w:r w:rsidR="00893B4F" w:rsidRPr="00893B4F">
        <w:t>2008</w:t>
      </w:r>
      <w:r w:rsidR="00893B4F" w:rsidRPr="00893B4F">
        <w:t>年出版，讲述皮拉罕人的生活、文化与语言，并成为国际畅销书</w:t>
      </w:r>
      <w:r w:rsidR="00691C7E">
        <w:t>，</w:t>
      </w:r>
      <w:r w:rsidR="00691C7E" w:rsidRPr="00691C7E">
        <w:rPr>
          <w:rFonts w:hint="eastAsia"/>
        </w:rPr>
        <w:t>版权销往</w:t>
      </w:r>
      <w:r w:rsidR="00691C7E">
        <w:rPr>
          <w:rFonts w:hint="eastAsia"/>
        </w:rPr>
        <w:t>15</w:t>
      </w:r>
      <w:r w:rsidR="00691C7E" w:rsidRPr="00691C7E">
        <w:rPr>
          <w:rFonts w:hint="eastAsia"/>
        </w:rPr>
        <w:t>个国家和地区</w:t>
      </w:r>
      <w:r w:rsidR="00893B4F" w:rsidRPr="00893B4F">
        <w:t>；另著有《语言：文化的工具》（</w:t>
      </w:r>
      <w:r w:rsidR="00893B4F" w:rsidRPr="00893B4F">
        <w:rPr>
          <w:i/>
          <w:iCs/>
        </w:rPr>
        <w:t>Language: The Cultural Tool</w:t>
      </w:r>
      <w:r w:rsidR="00893B4F" w:rsidRPr="00893B4F">
        <w:t>）、《语言的诞生》</w:t>
      </w:r>
      <w:bookmarkStart w:id="19" w:name="OLE_LINK41"/>
      <w:r w:rsidR="00893B4F" w:rsidRPr="00893B4F">
        <w:t>（</w:t>
      </w:r>
      <w:bookmarkStart w:id="20" w:name="OLE_LINK36"/>
      <w:r w:rsidR="00893B4F" w:rsidRPr="00893B4F">
        <w:rPr>
          <w:i/>
          <w:iCs/>
        </w:rPr>
        <w:t>How Language Began</w:t>
      </w:r>
      <w:bookmarkEnd w:id="20"/>
      <w:r w:rsidR="00893B4F" w:rsidRPr="00893B4F">
        <w:t>）</w:t>
      </w:r>
      <w:bookmarkEnd w:id="19"/>
      <w:r w:rsidR="00893B4F" w:rsidRPr="00893B4F">
        <w:t>等</w:t>
      </w:r>
      <w:bookmarkEnd w:id="17"/>
      <w:r w:rsidR="00893B4F" w:rsidRPr="00893B4F">
        <w:t>。</w:t>
      </w:r>
      <w:bookmarkEnd w:id="18"/>
    </w:p>
    <w:p w14:paraId="452C47F4" w14:textId="77777777" w:rsidR="00691C7E" w:rsidRDefault="00691C7E" w:rsidP="00893B4F">
      <w:pPr>
        <w:ind w:firstLineChars="200" w:firstLine="420"/>
      </w:pPr>
    </w:p>
    <w:p w14:paraId="44FA194A" w14:textId="651D2FAD" w:rsidR="00691C7E" w:rsidRPr="00893B4F" w:rsidRDefault="00691C7E" w:rsidP="00893B4F">
      <w:pPr>
        <w:ind w:firstLineChars="200" w:firstLine="420"/>
        <w:rPr>
          <w:rFonts w:hint="eastAsia"/>
        </w:rPr>
      </w:pPr>
      <w:r w:rsidRPr="00691C7E">
        <w:rPr>
          <w:rFonts w:hint="eastAsia"/>
        </w:rPr>
        <w:t>近期读者对丹尼尔作品的关注度再度升温，佐证便是他接连登上各大</w:t>
      </w:r>
      <w:proofErr w:type="gramStart"/>
      <w:r w:rsidRPr="00691C7E">
        <w:rPr>
          <w:rFonts w:hint="eastAsia"/>
        </w:rPr>
        <w:t>热门播客节目</w:t>
      </w:r>
      <w:proofErr w:type="gramEnd"/>
      <w:r w:rsidRPr="00691C7E">
        <w:rPr>
          <w:rFonts w:hint="eastAsia"/>
        </w:rPr>
        <w:t>，例如乔</w:t>
      </w:r>
      <w:r w:rsidRPr="00691C7E">
        <w:rPr>
          <w:rFonts w:ascii="MS Gothic" w:hAnsi="MS Gothic" w:cs="MS Gothic"/>
        </w:rPr>
        <w:t>・</w:t>
      </w:r>
      <w:r w:rsidRPr="00691C7E">
        <w:rPr>
          <w:rFonts w:ascii="宋体" w:hAnsi="宋体" w:cs="宋体" w:hint="eastAsia"/>
        </w:rPr>
        <w:t>罗根（</w:t>
      </w:r>
      <w:r w:rsidRPr="00691C7E">
        <w:t>Joe Rogan</w:t>
      </w:r>
      <w:r w:rsidRPr="00691C7E">
        <w:rPr>
          <w:rFonts w:hint="eastAsia"/>
        </w:rPr>
        <w:t>）的节目，上线</w:t>
      </w:r>
      <w:r>
        <w:t>48</w:t>
      </w:r>
      <w:r w:rsidRPr="00691C7E">
        <w:rPr>
          <w:rFonts w:hint="eastAsia"/>
        </w:rPr>
        <w:t>小时内收听量突破</w:t>
      </w:r>
      <w:r>
        <w:t>200</w:t>
      </w:r>
      <w:r w:rsidRPr="00691C7E">
        <w:rPr>
          <w:rFonts w:hint="eastAsia"/>
        </w:rPr>
        <w:t>万</w:t>
      </w:r>
      <w:r>
        <w:rPr>
          <w:rFonts w:hint="eastAsia"/>
        </w:rPr>
        <w:t>，</w:t>
      </w:r>
      <w:r w:rsidRPr="00691C7E">
        <w:rPr>
          <w:rFonts w:hint="eastAsia"/>
        </w:rPr>
        <w:t>可在此观看：</w:t>
      </w:r>
      <w:hyperlink r:id="rId11" w:history="1">
        <w:r w:rsidRPr="002B350E">
          <w:rPr>
            <w:rStyle w:val="ab"/>
          </w:rPr>
          <w:t>https://youtu.be/EmgKSK-YMOU?si=M7Ka2LpEu2cYx6d4</w:t>
        </w:r>
      </w:hyperlink>
      <w:r w:rsidRPr="00691C7E">
        <w:rPr>
          <w:rFonts w:hint="eastAsia"/>
        </w:rPr>
        <w:t>。未来数月他还将受邀参加多场演讲活动，随着出版日期临近，热度有望持续走高。</w:t>
      </w:r>
    </w:p>
    <w:p w14:paraId="55E35015" w14:textId="77777777" w:rsidR="00B077FB" w:rsidRDefault="00B077FB" w:rsidP="0071177D">
      <w:bookmarkStart w:id="21" w:name="OLE_LINK33"/>
    </w:p>
    <w:p w14:paraId="50D5FC26" w14:textId="77777777" w:rsidR="0099795E" w:rsidRPr="0099795E" w:rsidRDefault="0099795E" w:rsidP="000F27FD">
      <w:pPr>
        <w:rPr>
          <w:noProof/>
        </w:rPr>
      </w:pPr>
      <w:bookmarkStart w:id="22" w:name="OLE_LINK42"/>
      <w:bookmarkStart w:id="23" w:name="OLE_LINK14"/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4" w:name="OLE_LINK1"/>
      <w:bookmarkStart w:id="25" w:name="OLE_LINK2"/>
      <w:bookmarkStart w:id="26" w:name="OLE_LINK3"/>
      <w:bookmarkStart w:id="27" w:name="OLE_LINK4"/>
      <w:bookmarkStart w:id="28" w:name="OLE_LINK26"/>
      <w:bookmarkStart w:id="29" w:name="OLE_LINK46"/>
      <w:bookmarkStart w:id="30" w:name="OLE_LINK59"/>
      <w:bookmarkStart w:id="31" w:name="OLE_LINK9"/>
      <w:bookmarkStart w:id="32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lastRenderedPageBreak/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5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9BF8C0" w14:textId="77777777" w:rsidR="00F36CC6" w:rsidRDefault="00F36CC6">
      <w:r>
        <w:separator/>
      </w:r>
    </w:p>
  </w:endnote>
  <w:endnote w:type="continuationSeparator" w:id="0">
    <w:p w14:paraId="43CE0679" w14:textId="77777777" w:rsidR="00F36CC6" w:rsidRDefault="00F36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35137" w14:textId="77777777" w:rsidR="00F36CC6" w:rsidRDefault="00F36CC6">
      <w:r>
        <w:separator/>
      </w:r>
    </w:p>
  </w:footnote>
  <w:footnote w:type="continuationSeparator" w:id="0">
    <w:p w14:paraId="4F2C04F2" w14:textId="77777777" w:rsidR="00F36CC6" w:rsidRDefault="00F36C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6261"/>
    <w:multiLevelType w:val="hybridMultilevel"/>
    <w:tmpl w:val="35323C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B21E87"/>
    <w:multiLevelType w:val="multilevel"/>
    <w:tmpl w:val="BE00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8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9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8716DBE"/>
    <w:multiLevelType w:val="hybridMultilevel"/>
    <w:tmpl w:val="08BC96E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2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5B940439"/>
    <w:multiLevelType w:val="multilevel"/>
    <w:tmpl w:val="65BE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9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2" w15:restartNumberingAfterBreak="0">
    <w:nsid w:val="74ED0B67"/>
    <w:multiLevelType w:val="multilevel"/>
    <w:tmpl w:val="2B14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4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5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6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7" w15:restartNumberingAfterBreak="0">
    <w:nsid w:val="7FA77EDA"/>
    <w:multiLevelType w:val="hybridMultilevel"/>
    <w:tmpl w:val="D62CD1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29"/>
  </w:num>
  <w:num w:numId="4">
    <w:abstractNumId w:val="27"/>
  </w:num>
  <w:num w:numId="5">
    <w:abstractNumId w:val="33"/>
  </w:num>
  <w:num w:numId="6">
    <w:abstractNumId w:val="28"/>
  </w:num>
  <w:num w:numId="7">
    <w:abstractNumId w:val="22"/>
  </w:num>
  <w:num w:numId="8">
    <w:abstractNumId w:val="25"/>
  </w:num>
  <w:num w:numId="9">
    <w:abstractNumId w:val="43"/>
  </w:num>
  <w:num w:numId="10">
    <w:abstractNumId w:val="3"/>
  </w:num>
  <w:num w:numId="11">
    <w:abstractNumId w:val="2"/>
  </w:num>
  <w:num w:numId="12">
    <w:abstractNumId w:val="16"/>
  </w:num>
  <w:num w:numId="13">
    <w:abstractNumId w:val="35"/>
  </w:num>
  <w:num w:numId="14">
    <w:abstractNumId w:val="36"/>
  </w:num>
  <w:num w:numId="15">
    <w:abstractNumId w:val="19"/>
  </w:num>
  <w:num w:numId="16">
    <w:abstractNumId w:val="41"/>
  </w:num>
  <w:num w:numId="17">
    <w:abstractNumId w:val="18"/>
  </w:num>
  <w:num w:numId="18">
    <w:abstractNumId w:val="24"/>
  </w:num>
  <w:num w:numId="19">
    <w:abstractNumId w:val="8"/>
  </w:num>
  <w:num w:numId="20">
    <w:abstractNumId w:val="46"/>
  </w:num>
  <w:num w:numId="21">
    <w:abstractNumId w:val="39"/>
  </w:num>
  <w:num w:numId="22">
    <w:abstractNumId w:val="31"/>
  </w:num>
  <w:num w:numId="23">
    <w:abstractNumId w:val="5"/>
  </w:num>
  <w:num w:numId="24">
    <w:abstractNumId w:val="11"/>
  </w:num>
  <w:num w:numId="25">
    <w:abstractNumId w:val="40"/>
  </w:num>
  <w:num w:numId="26">
    <w:abstractNumId w:val="6"/>
  </w:num>
  <w:num w:numId="27">
    <w:abstractNumId w:val="21"/>
  </w:num>
  <w:num w:numId="28">
    <w:abstractNumId w:val="38"/>
  </w:num>
  <w:num w:numId="29">
    <w:abstractNumId w:val="44"/>
  </w:num>
  <w:num w:numId="30">
    <w:abstractNumId w:val="30"/>
  </w:num>
  <w:num w:numId="31">
    <w:abstractNumId w:val="37"/>
  </w:num>
  <w:num w:numId="32">
    <w:abstractNumId w:val="45"/>
  </w:num>
  <w:num w:numId="33">
    <w:abstractNumId w:val="14"/>
  </w:num>
  <w:num w:numId="34">
    <w:abstractNumId w:val="13"/>
  </w:num>
  <w:num w:numId="35">
    <w:abstractNumId w:val="17"/>
  </w:num>
  <w:num w:numId="36">
    <w:abstractNumId w:val="23"/>
  </w:num>
  <w:num w:numId="37">
    <w:abstractNumId w:val="15"/>
  </w:num>
  <w:num w:numId="38">
    <w:abstractNumId w:val="7"/>
  </w:num>
  <w:num w:numId="39">
    <w:abstractNumId w:val="1"/>
  </w:num>
  <w:num w:numId="40">
    <w:abstractNumId w:val="34"/>
  </w:num>
  <w:num w:numId="41">
    <w:abstractNumId w:val="9"/>
  </w:num>
  <w:num w:numId="42">
    <w:abstractNumId w:val="12"/>
  </w:num>
  <w:num w:numId="43">
    <w:abstractNumId w:val="32"/>
  </w:num>
  <w:num w:numId="44">
    <w:abstractNumId w:val="47"/>
  </w:num>
  <w:num w:numId="45">
    <w:abstractNumId w:val="42"/>
  </w:num>
  <w:num w:numId="46">
    <w:abstractNumId w:val="0"/>
  </w:num>
  <w:num w:numId="47">
    <w:abstractNumId w:val="4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97D"/>
    <w:rsid w:val="00013D7A"/>
    <w:rsid w:val="00014408"/>
    <w:rsid w:val="00015BEF"/>
    <w:rsid w:val="00016023"/>
    <w:rsid w:val="0001675B"/>
    <w:rsid w:val="000201B7"/>
    <w:rsid w:val="00020E64"/>
    <w:rsid w:val="000215C6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40304"/>
    <w:rsid w:val="000404FE"/>
    <w:rsid w:val="000428EB"/>
    <w:rsid w:val="00042A94"/>
    <w:rsid w:val="00042A9C"/>
    <w:rsid w:val="00042B7B"/>
    <w:rsid w:val="00043035"/>
    <w:rsid w:val="000436B1"/>
    <w:rsid w:val="00043745"/>
    <w:rsid w:val="00044F3B"/>
    <w:rsid w:val="00044FA1"/>
    <w:rsid w:val="00045C28"/>
    <w:rsid w:val="00045FF6"/>
    <w:rsid w:val="00051489"/>
    <w:rsid w:val="00052B23"/>
    <w:rsid w:val="00053172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16C0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1F8B"/>
    <w:rsid w:val="00092160"/>
    <w:rsid w:val="0009308A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D73"/>
    <w:rsid w:val="000B654F"/>
    <w:rsid w:val="000B721A"/>
    <w:rsid w:val="000C0951"/>
    <w:rsid w:val="000C098C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47D3"/>
    <w:rsid w:val="000E559A"/>
    <w:rsid w:val="000E600B"/>
    <w:rsid w:val="000E6082"/>
    <w:rsid w:val="000E6830"/>
    <w:rsid w:val="000F0BEB"/>
    <w:rsid w:val="000F2206"/>
    <w:rsid w:val="000F27FD"/>
    <w:rsid w:val="000F30AA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2AE"/>
    <w:rsid w:val="00102500"/>
    <w:rsid w:val="0010389A"/>
    <w:rsid w:val="00105B99"/>
    <w:rsid w:val="001067F0"/>
    <w:rsid w:val="00106993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67D7"/>
    <w:rsid w:val="00146F1E"/>
    <w:rsid w:val="001475A8"/>
    <w:rsid w:val="00147816"/>
    <w:rsid w:val="0015039F"/>
    <w:rsid w:val="001513C0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26C7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2C5"/>
    <w:rsid w:val="001A5308"/>
    <w:rsid w:val="001A547E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02"/>
    <w:rsid w:val="001C0DDF"/>
    <w:rsid w:val="001C15F0"/>
    <w:rsid w:val="001C1956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1B6"/>
    <w:rsid w:val="001F5938"/>
    <w:rsid w:val="001F5BA0"/>
    <w:rsid w:val="001F5BD6"/>
    <w:rsid w:val="001F6178"/>
    <w:rsid w:val="001F7367"/>
    <w:rsid w:val="00200569"/>
    <w:rsid w:val="002006D0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5219"/>
    <w:rsid w:val="00215BF8"/>
    <w:rsid w:val="002162BC"/>
    <w:rsid w:val="00217065"/>
    <w:rsid w:val="00220593"/>
    <w:rsid w:val="00220E63"/>
    <w:rsid w:val="002234B7"/>
    <w:rsid w:val="00223533"/>
    <w:rsid w:val="00223586"/>
    <w:rsid w:val="002243E8"/>
    <w:rsid w:val="00224AD6"/>
    <w:rsid w:val="0022524B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5EB1"/>
    <w:rsid w:val="00236060"/>
    <w:rsid w:val="00236B97"/>
    <w:rsid w:val="0024051B"/>
    <w:rsid w:val="0024206D"/>
    <w:rsid w:val="00243F61"/>
    <w:rsid w:val="00244604"/>
    <w:rsid w:val="00244F8F"/>
    <w:rsid w:val="0024683F"/>
    <w:rsid w:val="00246F49"/>
    <w:rsid w:val="00250F63"/>
    <w:rsid w:val="002510D0"/>
    <w:rsid w:val="0025146E"/>
    <w:rsid w:val="002516C3"/>
    <w:rsid w:val="002522B4"/>
    <w:rsid w:val="002523C1"/>
    <w:rsid w:val="0025514A"/>
    <w:rsid w:val="002551EE"/>
    <w:rsid w:val="00255779"/>
    <w:rsid w:val="002563B3"/>
    <w:rsid w:val="00256D94"/>
    <w:rsid w:val="00256DA4"/>
    <w:rsid w:val="00261231"/>
    <w:rsid w:val="00261E4C"/>
    <w:rsid w:val="002629EE"/>
    <w:rsid w:val="00262FBF"/>
    <w:rsid w:val="002634BA"/>
    <w:rsid w:val="002638BD"/>
    <w:rsid w:val="00263A6A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24FE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1F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B7DEE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AFE"/>
    <w:rsid w:val="002D698D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00BD"/>
    <w:rsid w:val="003212C8"/>
    <w:rsid w:val="00322BB7"/>
    <w:rsid w:val="00322F57"/>
    <w:rsid w:val="00324CFA"/>
    <w:rsid w:val="003250A9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051"/>
    <w:rsid w:val="00365966"/>
    <w:rsid w:val="00365F5D"/>
    <w:rsid w:val="00366460"/>
    <w:rsid w:val="00367589"/>
    <w:rsid w:val="003676E2"/>
    <w:rsid w:val="003702ED"/>
    <w:rsid w:val="0037150F"/>
    <w:rsid w:val="00372CC4"/>
    <w:rsid w:val="00374360"/>
    <w:rsid w:val="00375868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6D80"/>
    <w:rsid w:val="003970A6"/>
    <w:rsid w:val="003971B4"/>
    <w:rsid w:val="00397AC3"/>
    <w:rsid w:val="003A3423"/>
    <w:rsid w:val="003A3601"/>
    <w:rsid w:val="003A389A"/>
    <w:rsid w:val="003A4856"/>
    <w:rsid w:val="003A5B82"/>
    <w:rsid w:val="003A600B"/>
    <w:rsid w:val="003A6069"/>
    <w:rsid w:val="003A69EE"/>
    <w:rsid w:val="003A7AA9"/>
    <w:rsid w:val="003B00D3"/>
    <w:rsid w:val="003B16CC"/>
    <w:rsid w:val="003B18F6"/>
    <w:rsid w:val="003B1B3E"/>
    <w:rsid w:val="003B222B"/>
    <w:rsid w:val="003B2EBA"/>
    <w:rsid w:val="003B3728"/>
    <w:rsid w:val="003B3811"/>
    <w:rsid w:val="003B416B"/>
    <w:rsid w:val="003B504C"/>
    <w:rsid w:val="003B533D"/>
    <w:rsid w:val="003B5464"/>
    <w:rsid w:val="003C23E8"/>
    <w:rsid w:val="003C2B50"/>
    <w:rsid w:val="003C4F6D"/>
    <w:rsid w:val="003C524C"/>
    <w:rsid w:val="003C6026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E1932"/>
    <w:rsid w:val="003E2598"/>
    <w:rsid w:val="003E337F"/>
    <w:rsid w:val="003E359A"/>
    <w:rsid w:val="003E45CB"/>
    <w:rsid w:val="003E471B"/>
    <w:rsid w:val="003E56EE"/>
    <w:rsid w:val="003E58D7"/>
    <w:rsid w:val="003E705C"/>
    <w:rsid w:val="003F0FE3"/>
    <w:rsid w:val="003F15E0"/>
    <w:rsid w:val="003F2381"/>
    <w:rsid w:val="003F2D76"/>
    <w:rsid w:val="003F40CF"/>
    <w:rsid w:val="003F4CC1"/>
    <w:rsid w:val="003F4DC2"/>
    <w:rsid w:val="003F4DED"/>
    <w:rsid w:val="003F745B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727C"/>
    <w:rsid w:val="00441CAB"/>
    <w:rsid w:val="004425C7"/>
    <w:rsid w:val="00442D09"/>
    <w:rsid w:val="00442F7B"/>
    <w:rsid w:val="00444F59"/>
    <w:rsid w:val="00446384"/>
    <w:rsid w:val="00446BE2"/>
    <w:rsid w:val="00446D8F"/>
    <w:rsid w:val="0045041D"/>
    <w:rsid w:val="00451F40"/>
    <w:rsid w:val="00452C92"/>
    <w:rsid w:val="00452D6B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C70"/>
    <w:rsid w:val="0049632E"/>
    <w:rsid w:val="00496AB7"/>
    <w:rsid w:val="00497B6D"/>
    <w:rsid w:val="004A14AE"/>
    <w:rsid w:val="004A1E2E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F8F"/>
    <w:rsid w:val="004B2BF4"/>
    <w:rsid w:val="004B339B"/>
    <w:rsid w:val="004B676E"/>
    <w:rsid w:val="004B6BEA"/>
    <w:rsid w:val="004B7AF0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2FCF"/>
    <w:rsid w:val="004D3CE8"/>
    <w:rsid w:val="004D46AA"/>
    <w:rsid w:val="004D4DCA"/>
    <w:rsid w:val="004D592D"/>
    <w:rsid w:val="004D5ADA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54FF"/>
    <w:rsid w:val="004F5C0C"/>
    <w:rsid w:val="004F6226"/>
    <w:rsid w:val="004F6FDA"/>
    <w:rsid w:val="00500312"/>
    <w:rsid w:val="0050133A"/>
    <w:rsid w:val="005023C4"/>
    <w:rsid w:val="00502524"/>
    <w:rsid w:val="0050298B"/>
    <w:rsid w:val="005037FA"/>
    <w:rsid w:val="0050499B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0904"/>
    <w:rsid w:val="00551AF5"/>
    <w:rsid w:val="00551D44"/>
    <w:rsid w:val="0055215A"/>
    <w:rsid w:val="005526FF"/>
    <w:rsid w:val="00552B92"/>
    <w:rsid w:val="00552EF3"/>
    <w:rsid w:val="00553CE6"/>
    <w:rsid w:val="00554EB4"/>
    <w:rsid w:val="0055559D"/>
    <w:rsid w:val="00557A31"/>
    <w:rsid w:val="005613C2"/>
    <w:rsid w:val="00561D5C"/>
    <w:rsid w:val="005620C9"/>
    <w:rsid w:val="00564A07"/>
    <w:rsid w:val="00564FD9"/>
    <w:rsid w:val="00565BCE"/>
    <w:rsid w:val="00565C93"/>
    <w:rsid w:val="0056617F"/>
    <w:rsid w:val="005661DF"/>
    <w:rsid w:val="00566E1C"/>
    <w:rsid w:val="00567D31"/>
    <w:rsid w:val="00567EE5"/>
    <w:rsid w:val="0057330C"/>
    <w:rsid w:val="005737D6"/>
    <w:rsid w:val="005743AE"/>
    <w:rsid w:val="00575AB4"/>
    <w:rsid w:val="00576056"/>
    <w:rsid w:val="005777FA"/>
    <w:rsid w:val="00580EBE"/>
    <w:rsid w:val="005815D0"/>
    <w:rsid w:val="00583567"/>
    <w:rsid w:val="00585B67"/>
    <w:rsid w:val="0058668B"/>
    <w:rsid w:val="00586E1E"/>
    <w:rsid w:val="005878BC"/>
    <w:rsid w:val="00590F03"/>
    <w:rsid w:val="005955BD"/>
    <w:rsid w:val="005972C0"/>
    <w:rsid w:val="005974BA"/>
    <w:rsid w:val="00597BF3"/>
    <w:rsid w:val="005A02CE"/>
    <w:rsid w:val="005A1A7F"/>
    <w:rsid w:val="005A212D"/>
    <w:rsid w:val="005A21C2"/>
    <w:rsid w:val="005A2F5D"/>
    <w:rsid w:val="005A4751"/>
    <w:rsid w:val="005A5B97"/>
    <w:rsid w:val="005A5D4B"/>
    <w:rsid w:val="005A778F"/>
    <w:rsid w:val="005B0295"/>
    <w:rsid w:val="005B2CF5"/>
    <w:rsid w:val="005B39B7"/>
    <w:rsid w:val="005B444D"/>
    <w:rsid w:val="005B4E91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307"/>
    <w:rsid w:val="005D65C0"/>
    <w:rsid w:val="005D70DE"/>
    <w:rsid w:val="005D743E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599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5F7809"/>
    <w:rsid w:val="006004F2"/>
    <w:rsid w:val="00601634"/>
    <w:rsid w:val="00602381"/>
    <w:rsid w:val="00602D94"/>
    <w:rsid w:val="00603206"/>
    <w:rsid w:val="00603650"/>
    <w:rsid w:val="0060467A"/>
    <w:rsid w:val="0060478C"/>
    <w:rsid w:val="00604E54"/>
    <w:rsid w:val="006056E3"/>
    <w:rsid w:val="00606111"/>
    <w:rsid w:val="006073CF"/>
    <w:rsid w:val="006104BF"/>
    <w:rsid w:val="0061284E"/>
    <w:rsid w:val="0061388D"/>
    <w:rsid w:val="006139F6"/>
    <w:rsid w:val="00614BD8"/>
    <w:rsid w:val="00616A0F"/>
    <w:rsid w:val="006176AA"/>
    <w:rsid w:val="006209C3"/>
    <w:rsid w:val="0062247B"/>
    <w:rsid w:val="006231C6"/>
    <w:rsid w:val="00624740"/>
    <w:rsid w:val="006247F7"/>
    <w:rsid w:val="00626B30"/>
    <w:rsid w:val="00627EC6"/>
    <w:rsid w:val="0063115A"/>
    <w:rsid w:val="00632CC8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87B"/>
    <w:rsid w:val="00641A9F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1C7E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3477"/>
    <w:rsid w:val="006C36E6"/>
    <w:rsid w:val="006C481A"/>
    <w:rsid w:val="006C670B"/>
    <w:rsid w:val="006C79C7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BB"/>
    <w:rsid w:val="007004C6"/>
    <w:rsid w:val="00700D71"/>
    <w:rsid w:val="00701297"/>
    <w:rsid w:val="00701B34"/>
    <w:rsid w:val="00701DC7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0C98"/>
    <w:rsid w:val="0071177D"/>
    <w:rsid w:val="00713329"/>
    <w:rsid w:val="0071423C"/>
    <w:rsid w:val="00714495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518C"/>
    <w:rsid w:val="00737269"/>
    <w:rsid w:val="0073753F"/>
    <w:rsid w:val="007419C0"/>
    <w:rsid w:val="00742D0B"/>
    <w:rsid w:val="00744029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FAF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2E18"/>
    <w:rsid w:val="0077339D"/>
    <w:rsid w:val="00773C12"/>
    <w:rsid w:val="00773C6F"/>
    <w:rsid w:val="00774233"/>
    <w:rsid w:val="00774432"/>
    <w:rsid w:val="00774EDA"/>
    <w:rsid w:val="007756A5"/>
    <w:rsid w:val="00776023"/>
    <w:rsid w:val="007815D7"/>
    <w:rsid w:val="007817B6"/>
    <w:rsid w:val="00782329"/>
    <w:rsid w:val="007827D9"/>
    <w:rsid w:val="00782900"/>
    <w:rsid w:val="007831C9"/>
    <w:rsid w:val="00785F8B"/>
    <w:rsid w:val="007864BE"/>
    <w:rsid w:val="00787B57"/>
    <w:rsid w:val="007903E8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3170"/>
    <w:rsid w:val="007C3316"/>
    <w:rsid w:val="007C4BA4"/>
    <w:rsid w:val="007C510A"/>
    <w:rsid w:val="007C5D7D"/>
    <w:rsid w:val="007C68DC"/>
    <w:rsid w:val="007C6C6D"/>
    <w:rsid w:val="007D0CE3"/>
    <w:rsid w:val="007D0F1D"/>
    <w:rsid w:val="007D2475"/>
    <w:rsid w:val="007D262A"/>
    <w:rsid w:val="007D34B1"/>
    <w:rsid w:val="007D3997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4F07"/>
    <w:rsid w:val="007E579B"/>
    <w:rsid w:val="007E6460"/>
    <w:rsid w:val="007E6782"/>
    <w:rsid w:val="007E772D"/>
    <w:rsid w:val="007F00A1"/>
    <w:rsid w:val="007F01FB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659B"/>
    <w:rsid w:val="00837453"/>
    <w:rsid w:val="008375D6"/>
    <w:rsid w:val="00837B7E"/>
    <w:rsid w:val="0084047C"/>
    <w:rsid w:val="0084131F"/>
    <w:rsid w:val="008420A4"/>
    <w:rsid w:val="00842403"/>
    <w:rsid w:val="00845E7F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1DBC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B4F"/>
    <w:rsid w:val="00893DF6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354F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26C8"/>
    <w:rsid w:val="008D278C"/>
    <w:rsid w:val="008D4A6E"/>
    <w:rsid w:val="008D4CF6"/>
    <w:rsid w:val="008D4F84"/>
    <w:rsid w:val="008E10C5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3151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3053"/>
    <w:rsid w:val="00943087"/>
    <w:rsid w:val="00943659"/>
    <w:rsid w:val="00943F99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2051"/>
    <w:rsid w:val="00965002"/>
    <w:rsid w:val="009655EF"/>
    <w:rsid w:val="0097050D"/>
    <w:rsid w:val="0097068C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DAD"/>
    <w:rsid w:val="00992F91"/>
    <w:rsid w:val="00992FCA"/>
    <w:rsid w:val="00995581"/>
    <w:rsid w:val="00996023"/>
    <w:rsid w:val="009970CE"/>
    <w:rsid w:val="0099795E"/>
    <w:rsid w:val="00997CED"/>
    <w:rsid w:val="009A0F41"/>
    <w:rsid w:val="009A1093"/>
    <w:rsid w:val="009A4178"/>
    <w:rsid w:val="009A5371"/>
    <w:rsid w:val="009A53EB"/>
    <w:rsid w:val="009A6AAD"/>
    <w:rsid w:val="009A6F38"/>
    <w:rsid w:val="009A7267"/>
    <w:rsid w:val="009A72D5"/>
    <w:rsid w:val="009B01A7"/>
    <w:rsid w:val="009B0B44"/>
    <w:rsid w:val="009B2801"/>
    <w:rsid w:val="009B3943"/>
    <w:rsid w:val="009B3B47"/>
    <w:rsid w:val="009B53F2"/>
    <w:rsid w:val="009B6C40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0EA1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509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5AD"/>
    <w:rsid w:val="00A669A0"/>
    <w:rsid w:val="00A66D6A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057"/>
    <w:rsid w:val="00A95470"/>
    <w:rsid w:val="00AA19A7"/>
    <w:rsid w:val="00AA24F8"/>
    <w:rsid w:val="00AA3AB7"/>
    <w:rsid w:val="00AA508E"/>
    <w:rsid w:val="00AA633B"/>
    <w:rsid w:val="00AA6E85"/>
    <w:rsid w:val="00AA7920"/>
    <w:rsid w:val="00AB060D"/>
    <w:rsid w:val="00AB1956"/>
    <w:rsid w:val="00AB42BE"/>
    <w:rsid w:val="00AB5964"/>
    <w:rsid w:val="00AB6301"/>
    <w:rsid w:val="00AB64B2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A63"/>
    <w:rsid w:val="00AE73EA"/>
    <w:rsid w:val="00AE751B"/>
    <w:rsid w:val="00AE79A9"/>
    <w:rsid w:val="00AF0671"/>
    <w:rsid w:val="00AF10F4"/>
    <w:rsid w:val="00AF1B30"/>
    <w:rsid w:val="00AF1F88"/>
    <w:rsid w:val="00AF27BB"/>
    <w:rsid w:val="00AF2D8E"/>
    <w:rsid w:val="00AF33E4"/>
    <w:rsid w:val="00AF4D19"/>
    <w:rsid w:val="00AF5609"/>
    <w:rsid w:val="00AF5663"/>
    <w:rsid w:val="00AF7698"/>
    <w:rsid w:val="00B002C0"/>
    <w:rsid w:val="00B012FD"/>
    <w:rsid w:val="00B0345D"/>
    <w:rsid w:val="00B03E91"/>
    <w:rsid w:val="00B05796"/>
    <w:rsid w:val="00B057F1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A52"/>
    <w:rsid w:val="00B3203A"/>
    <w:rsid w:val="00B33C86"/>
    <w:rsid w:val="00B34A5C"/>
    <w:rsid w:val="00B377AD"/>
    <w:rsid w:val="00B401C1"/>
    <w:rsid w:val="00B406D3"/>
    <w:rsid w:val="00B4190B"/>
    <w:rsid w:val="00B42651"/>
    <w:rsid w:val="00B43AD7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69E3"/>
    <w:rsid w:val="00BD7450"/>
    <w:rsid w:val="00BD7950"/>
    <w:rsid w:val="00BD7BD7"/>
    <w:rsid w:val="00BE03A1"/>
    <w:rsid w:val="00BE0B5F"/>
    <w:rsid w:val="00BE1616"/>
    <w:rsid w:val="00BE36D7"/>
    <w:rsid w:val="00BE460D"/>
    <w:rsid w:val="00BE4C4A"/>
    <w:rsid w:val="00BE6542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DC8"/>
    <w:rsid w:val="00C40F74"/>
    <w:rsid w:val="00C437A2"/>
    <w:rsid w:val="00C441C0"/>
    <w:rsid w:val="00C457E5"/>
    <w:rsid w:val="00C4603B"/>
    <w:rsid w:val="00C47CF2"/>
    <w:rsid w:val="00C47F8A"/>
    <w:rsid w:val="00C51DC2"/>
    <w:rsid w:val="00C53C9E"/>
    <w:rsid w:val="00C550A7"/>
    <w:rsid w:val="00C554FD"/>
    <w:rsid w:val="00C55C97"/>
    <w:rsid w:val="00C5650D"/>
    <w:rsid w:val="00C569C5"/>
    <w:rsid w:val="00C5773C"/>
    <w:rsid w:val="00C57C5E"/>
    <w:rsid w:val="00C57F57"/>
    <w:rsid w:val="00C61DB4"/>
    <w:rsid w:val="00C645BC"/>
    <w:rsid w:val="00C64C57"/>
    <w:rsid w:val="00C65CF5"/>
    <w:rsid w:val="00C66F72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9B3"/>
    <w:rsid w:val="00C9021F"/>
    <w:rsid w:val="00C91511"/>
    <w:rsid w:val="00C92D24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C25"/>
    <w:rsid w:val="00CA4144"/>
    <w:rsid w:val="00CB0505"/>
    <w:rsid w:val="00CB24C9"/>
    <w:rsid w:val="00CB43B4"/>
    <w:rsid w:val="00CB6027"/>
    <w:rsid w:val="00CB6FD9"/>
    <w:rsid w:val="00CB70BC"/>
    <w:rsid w:val="00CC27A2"/>
    <w:rsid w:val="00CC3237"/>
    <w:rsid w:val="00CC69DA"/>
    <w:rsid w:val="00CC742B"/>
    <w:rsid w:val="00CC7F7C"/>
    <w:rsid w:val="00CD06E7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721"/>
    <w:rsid w:val="00CD4E76"/>
    <w:rsid w:val="00CD60F3"/>
    <w:rsid w:val="00CD634C"/>
    <w:rsid w:val="00CE1169"/>
    <w:rsid w:val="00CE14FC"/>
    <w:rsid w:val="00CE295C"/>
    <w:rsid w:val="00CE4FC2"/>
    <w:rsid w:val="00CE590F"/>
    <w:rsid w:val="00CE5F01"/>
    <w:rsid w:val="00CE76FE"/>
    <w:rsid w:val="00CF024A"/>
    <w:rsid w:val="00CF0897"/>
    <w:rsid w:val="00CF1265"/>
    <w:rsid w:val="00CF1A1D"/>
    <w:rsid w:val="00CF1A38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1AD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357B"/>
    <w:rsid w:val="00D249D0"/>
    <w:rsid w:val="00D24A70"/>
    <w:rsid w:val="00D24E00"/>
    <w:rsid w:val="00D2732C"/>
    <w:rsid w:val="00D27615"/>
    <w:rsid w:val="00D27617"/>
    <w:rsid w:val="00D2798D"/>
    <w:rsid w:val="00D30A97"/>
    <w:rsid w:val="00D32D44"/>
    <w:rsid w:val="00D341FB"/>
    <w:rsid w:val="00D37F9D"/>
    <w:rsid w:val="00D41774"/>
    <w:rsid w:val="00D45257"/>
    <w:rsid w:val="00D4618D"/>
    <w:rsid w:val="00D46BB0"/>
    <w:rsid w:val="00D470DB"/>
    <w:rsid w:val="00D47BC9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4C0D"/>
    <w:rsid w:val="00D86DD6"/>
    <w:rsid w:val="00D9095E"/>
    <w:rsid w:val="00D90D6F"/>
    <w:rsid w:val="00D9257D"/>
    <w:rsid w:val="00D92AFC"/>
    <w:rsid w:val="00D93AAB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750"/>
    <w:rsid w:val="00DB7D8F"/>
    <w:rsid w:val="00DC1C27"/>
    <w:rsid w:val="00DC2EEC"/>
    <w:rsid w:val="00DC369A"/>
    <w:rsid w:val="00DC4157"/>
    <w:rsid w:val="00DC5827"/>
    <w:rsid w:val="00DC61C6"/>
    <w:rsid w:val="00DC6CCD"/>
    <w:rsid w:val="00DC799C"/>
    <w:rsid w:val="00DD23B7"/>
    <w:rsid w:val="00DD3FD6"/>
    <w:rsid w:val="00DD4F03"/>
    <w:rsid w:val="00DD65DE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BB7"/>
    <w:rsid w:val="00DF0DDA"/>
    <w:rsid w:val="00DF24DF"/>
    <w:rsid w:val="00DF2D33"/>
    <w:rsid w:val="00DF3160"/>
    <w:rsid w:val="00DF427C"/>
    <w:rsid w:val="00DF61E0"/>
    <w:rsid w:val="00E00CC0"/>
    <w:rsid w:val="00E01E86"/>
    <w:rsid w:val="00E022A4"/>
    <w:rsid w:val="00E04F31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17561"/>
    <w:rsid w:val="00E203C8"/>
    <w:rsid w:val="00E22751"/>
    <w:rsid w:val="00E2553B"/>
    <w:rsid w:val="00E260D9"/>
    <w:rsid w:val="00E266C6"/>
    <w:rsid w:val="00E26F92"/>
    <w:rsid w:val="00E2792B"/>
    <w:rsid w:val="00E27BA9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509A5"/>
    <w:rsid w:val="00E514BB"/>
    <w:rsid w:val="00E51932"/>
    <w:rsid w:val="00E52729"/>
    <w:rsid w:val="00E545C2"/>
    <w:rsid w:val="00E545E0"/>
    <w:rsid w:val="00E545E2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B4"/>
    <w:rsid w:val="00E92AEB"/>
    <w:rsid w:val="00E92DB2"/>
    <w:rsid w:val="00E941D4"/>
    <w:rsid w:val="00E942B6"/>
    <w:rsid w:val="00E94521"/>
    <w:rsid w:val="00E974CB"/>
    <w:rsid w:val="00EA01EE"/>
    <w:rsid w:val="00EA0CFF"/>
    <w:rsid w:val="00EA231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E4C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1FFE"/>
    <w:rsid w:val="00F331B4"/>
    <w:rsid w:val="00F33E79"/>
    <w:rsid w:val="00F34420"/>
    <w:rsid w:val="00F34483"/>
    <w:rsid w:val="00F347E3"/>
    <w:rsid w:val="00F349FA"/>
    <w:rsid w:val="00F36CC6"/>
    <w:rsid w:val="00F40959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41D"/>
    <w:rsid w:val="00F6251C"/>
    <w:rsid w:val="00F6655F"/>
    <w:rsid w:val="00F66841"/>
    <w:rsid w:val="00F668A4"/>
    <w:rsid w:val="00F66B6F"/>
    <w:rsid w:val="00F72F94"/>
    <w:rsid w:val="00F74A25"/>
    <w:rsid w:val="00F74D85"/>
    <w:rsid w:val="00F76619"/>
    <w:rsid w:val="00F76AFD"/>
    <w:rsid w:val="00F77A0A"/>
    <w:rsid w:val="00F77BD7"/>
    <w:rsid w:val="00F80694"/>
    <w:rsid w:val="00F80E8A"/>
    <w:rsid w:val="00F8426A"/>
    <w:rsid w:val="00F84FD7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77E"/>
    <w:rsid w:val="00FB2863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0FF7F1C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EmgKSK-YMOU?si=M7Ka2LpEu2cYx6d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youtu.be/rJ3aGZP-VJE?si=sDGvZDGLfvD7KTRD" TargetMode="External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3E810-2157-4E3B-8866-DEC85C8FE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1181</Words>
  <Characters>1454</Characters>
  <Application>Microsoft Office Word</Application>
  <DocSecurity>0</DocSecurity>
  <Lines>96</Lines>
  <Paragraphs>109</Paragraphs>
  <ScaleCrop>false</ScaleCrop>
  <Company>2ndSpAcE</Company>
  <LinksUpToDate>false</LinksUpToDate>
  <CharactersWithSpaces>2526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75</cp:revision>
  <cp:lastPrinted>2005-06-10T06:33:00Z</cp:lastPrinted>
  <dcterms:created xsi:type="dcterms:W3CDTF">2026-09-23T06:39:00Z</dcterms:created>
  <dcterms:modified xsi:type="dcterms:W3CDTF">2026-09-24T02:03:00Z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