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79C2C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4FF4686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《大野狼，几点啦？》</w:t>
      </w:r>
    </w:p>
    <w:p w14:paraId="3ECFF510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138430</wp:posOffset>
            </wp:positionV>
            <wp:extent cx="1654175" cy="1711325"/>
            <wp:effectExtent l="0" t="0" r="3175" b="3175"/>
            <wp:wrapTight wrapText="bothSides">
              <wp:wrapPolygon>
                <wp:start x="21591" y="-2"/>
                <wp:lineTo x="0" y="0"/>
                <wp:lineTo x="0" y="21600"/>
                <wp:lineTo x="21591" y="21602"/>
                <wp:lineTo x="8" y="21602"/>
                <wp:lineTo x="21599" y="21600"/>
                <wp:lineTo x="21599" y="0"/>
                <wp:lineTo x="8" y="-2"/>
                <wp:lineTo x="21591" y="-2"/>
              </wp:wrapPolygon>
            </wp:wrapTight>
            <wp:docPr id="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What</w:t>
      </w:r>
      <w:r>
        <w:rPr>
          <w:rFonts w:hint="default"/>
          <w:b/>
          <w:color w:val="000000"/>
          <w:szCs w:val="21"/>
          <w:lang w:val="en-US" w:eastAsia="zh-CN"/>
        </w:rPr>
        <w:t>’</w:t>
      </w:r>
      <w:r>
        <w:rPr>
          <w:rFonts w:hint="eastAsia"/>
          <w:b/>
          <w:color w:val="000000"/>
          <w:szCs w:val="21"/>
        </w:rPr>
        <w:t>s the Time, Mighty Wolf?</w:t>
      </w:r>
    </w:p>
    <w:p w14:paraId="28D2F41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/>
          <w:b/>
          <w:bCs/>
          <w:color w:val="000000"/>
          <w:szCs w:val="21"/>
        </w:rPr>
        <w:t>Katrina Germein</w:t>
      </w:r>
    </w:p>
    <w:p w14:paraId="36CCF014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插</w:t>
      </w:r>
      <w:r>
        <w:rPr>
          <w:rFonts w:hint="eastAsia"/>
          <w:b/>
          <w:bCs/>
          <w:color w:val="000000"/>
          <w:szCs w:val="21"/>
          <w:lang w:val="en-US" w:eastAsia="zh-CN"/>
        </w:rPr>
        <w:t xml:space="preserve"> </w:t>
      </w:r>
      <w:r>
        <w:rPr>
          <w:rFonts w:hint="eastAsia"/>
          <w:b/>
          <w:bCs/>
          <w:color w:val="000000"/>
          <w:szCs w:val="21"/>
        </w:rPr>
        <w:t>画</w:t>
      </w:r>
      <w:r>
        <w:rPr>
          <w:rFonts w:hint="eastAsia"/>
          <w:b/>
          <w:bCs/>
          <w:color w:val="000000"/>
          <w:szCs w:val="21"/>
          <w:lang w:val="en-US" w:eastAsia="zh-CN"/>
        </w:rPr>
        <w:t xml:space="preserve"> </w:t>
      </w:r>
      <w:r>
        <w:rPr>
          <w:rFonts w:hint="eastAsia"/>
          <w:b/>
          <w:bCs/>
          <w:color w:val="000000"/>
          <w:szCs w:val="21"/>
        </w:rPr>
        <w:t>师：Kooky Chooky</w:t>
      </w:r>
    </w:p>
    <w:p w14:paraId="2EF5D97E">
      <w:pPr>
        <w:tabs>
          <w:tab w:val="left" w:pos="341"/>
          <w:tab w:val="left" w:pos="5235"/>
        </w:tabs>
        <w:rPr>
          <w:rFonts w:hint="default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 xml:space="preserve">Scholastic </w:t>
      </w:r>
      <w:r>
        <w:rPr>
          <w:rFonts w:hint="eastAsia"/>
          <w:b/>
          <w:bCs/>
          <w:color w:val="000000"/>
          <w:szCs w:val="21"/>
          <w:lang w:val="en-US" w:eastAsia="zh-CN"/>
        </w:rPr>
        <w:t>Australia</w:t>
      </w:r>
      <w:bookmarkStart w:id="1" w:name="_GoBack"/>
      <w:bookmarkEnd w:id="1"/>
    </w:p>
    <w:p w14:paraId="3DAD88D4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2A42C17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/>
          <w:b/>
          <w:bCs/>
          <w:color w:val="000000"/>
          <w:szCs w:val="21"/>
        </w:rPr>
        <w:t>2</w:t>
      </w:r>
      <w:r>
        <w:rPr>
          <w:rFonts w:hint="eastAsia"/>
          <w:b/>
          <w:bCs/>
          <w:color w:val="000000"/>
          <w:szCs w:val="21"/>
          <w:lang w:val="en-US" w:eastAsia="zh-CN"/>
        </w:rPr>
        <w:t>4</w:t>
      </w:r>
      <w:r>
        <w:rPr>
          <w:b/>
          <w:bCs/>
          <w:color w:val="000000"/>
          <w:szCs w:val="21"/>
        </w:rPr>
        <w:t>页</w:t>
      </w:r>
    </w:p>
    <w:p w14:paraId="02358862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2026年</w:t>
      </w:r>
      <w:r>
        <w:rPr>
          <w:rFonts w:hint="eastAsia"/>
          <w:b/>
          <w:bCs/>
          <w:color w:val="000000"/>
          <w:szCs w:val="21"/>
          <w:lang w:val="en-US" w:eastAsia="zh-CN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</w:p>
    <w:p w14:paraId="6CBCCDFF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C9D048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41C3293B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068B3FF3">
      <w:pPr>
        <w:rPr>
          <w:rFonts w:hint="eastAsia"/>
          <w:b/>
          <w:bCs/>
          <w:color w:val="000000"/>
        </w:rPr>
      </w:pPr>
    </w:p>
    <w:p w14:paraId="32DDD908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经典儿童游戏全新绘本演绎，悬念拉满，欢乐共读</w:t>
      </w:r>
    </w:p>
    <w:p w14:paraId="1C3B1741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“‘大野狼，几点啦？’小动物一步步靠近野狼的家，野狼究竟在谋划什么？”</w:t>
      </w:r>
    </w:p>
    <w:p w14:paraId="4AA7AA7A">
      <w:pPr>
        <w:jc w:val="center"/>
        <w:rPr>
          <w:rFonts w:hint="eastAsia"/>
          <w:b/>
          <w:bCs/>
          <w:color w:val="984806"/>
          <w:szCs w:val="21"/>
        </w:rPr>
      </w:pPr>
    </w:p>
    <w:p w14:paraId="164DB1BA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改编自家喻户晓的经典儿童游戏《What</w:t>
      </w:r>
      <w:r>
        <w:rPr>
          <w:rFonts w:hint="default"/>
          <w:b/>
          <w:bCs/>
          <w:color w:val="984806"/>
          <w:szCs w:val="21"/>
          <w:lang w:val="en-US" w:eastAsia="zh-CN"/>
        </w:rPr>
        <w:t>’</w:t>
      </w:r>
      <w:r>
        <w:rPr>
          <w:rFonts w:hint="eastAsia"/>
          <w:b/>
          <w:bCs/>
          <w:color w:val="984806"/>
          <w:szCs w:val="21"/>
        </w:rPr>
        <w:t>s the Time, Mr Wolf?》，情节充满反转与惊喜，非常适合亲子大声朗读</w:t>
      </w:r>
    </w:p>
    <w:p w14:paraId="36634251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作者为 CBCA 荣誉奖得主 Katrina Germein，拥有多部畅销获奖作品；插画师 Kooky Chooky 是台裔澳大利亚创作者，手绘风格灵动俏皮</w:t>
      </w:r>
    </w:p>
    <w:p w14:paraId="75865507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故事悬念感十足，小动物走向野狼家，野狼忙着生火准备晚餐，结局暗藏反转，牢牢抓住低龄孩子注意力</w:t>
      </w:r>
    </w:p>
    <w:p w14:paraId="243E5BE1">
      <w:pPr>
        <w:jc w:val="center"/>
        <w:rPr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对标《我们要去捉狗熊》《一只小鸭子》等热门作品，目标读者精准，市场接受度高</w:t>
      </w:r>
    </w:p>
    <w:p w14:paraId="3BF5BE5B">
      <w:pPr>
        <w:rPr>
          <w:rFonts w:hint="eastAsia"/>
          <w:b/>
          <w:bCs/>
          <w:color w:val="000000"/>
        </w:rPr>
      </w:pPr>
    </w:p>
    <w:p w14:paraId="7E1E17FC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33E7C147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542AB124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·基于经典户外儿童游戏进行二次创作，自带认知基础，故事节奏轻快，充满童趣悬念，适合 3 岁以上幼儿共读。</w:t>
      </w:r>
    </w:p>
    <w:p w14:paraId="195FFFDC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724C8DB8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·作者拥有多项澳大利亚重量级童书奖项荣誉，作品多国翻译出版，市场口碑稳定；插画师采用水粉、彩铅手工创作，结合拼贴技法，画面风格独特治愈，本书是其在 Scholastic Press 的首部作品。</w:t>
      </w:r>
    </w:p>
    <w:p w14:paraId="2EE1A516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2213FE35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·故事保留游戏一问一答的互动感，阅读时可以和孩子角色扮演，提升参与感，培养孩子语言表达能力。</w:t>
      </w:r>
    </w:p>
    <w:p w14:paraId="6243CF49">
      <w:pPr>
        <w:rPr>
          <w:rFonts w:hint="eastAsia"/>
          <w:color w:val="000000"/>
          <w:szCs w:val="21"/>
        </w:rPr>
      </w:pPr>
    </w:p>
    <w:p w14:paraId="52028B07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033D1A79">
      <w:pPr>
        <w:rPr>
          <w:b/>
          <w:bCs/>
          <w:color w:val="000000"/>
        </w:rPr>
      </w:pPr>
    </w:p>
    <w:p w14:paraId="128AACF8">
      <w:pPr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“大野狼，几点啦？”</w:t>
      </w:r>
    </w:p>
    <w:p w14:paraId="0E45E95A">
      <w:pPr>
        <w:ind w:firstLine="420" w:firstLineChars="200"/>
        <w:rPr>
          <w:rFonts w:hint="eastAsia"/>
          <w:color w:val="000000"/>
        </w:rPr>
      </w:pPr>
    </w:p>
    <w:p w14:paraId="6A08C233">
      <w:pPr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小动物们一步步朝野狼的房子靠近，野狼到底在忙些什么？</w:t>
      </w:r>
    </w:p>
    <w:p w14:paraId="352207F4">
      <w:pPr>
        <w:ind w:firstLine="420" w:firstLineChars="200"/>
        <w:rPr>
          <w:rFonts w:hint="eastAsia"/>
          <w:color w:val="000000"/>
        </w:rPr>
      </w:pPr>
    </w:p>
    <w:p w14:paraId="0D8A0D9F">
      <w:pPr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这个好玩的故事改编自大家熟悉的经典儿童游戏。小心哦…… 晚餐时间快要到啦！小动物不断向大野狼发问，慢慢走近野狼的住所，野狼一边生火、准备晚餐，心里还藏着别的计划。故事一路铺陈悬念，直到揭晓惊喜反转，是一本充满趣味与互动感的图画书。</w:t>
      </w:r>
    </w:p>
    <w:p w14:paraId="47D650F4">
      <w:pPr>
        <w:rPr>
          <w:rFonts w:hint="eastAsia"/>
          <w:b/>
          <w:bCs/>
          <w:color w:val="000000"/>
          <w:szCs w:val="21"/>
        </w:rPr>
      </w:pPr>
    </w:p>
    <w:p w14:paraId="0663B55B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75E56336">
      <w:pPr>
        <w:rPr>
          <w:lang/>
        </w:rPr>
      </w:pPr>
    </w:p>
    <w:p w14:paraId="1E19A746">
      <w:pPr>
        <w:ind w:right="420" w:firstLine="413" w:firstLineChars="196"/>
        <w:rPr>
          <w:rFonts w:hint="eastAsia"/>
          <w:b w:val="0"/>
          <w:bCs w:val="0"/>
          <w:color w:val="000000"/>
        </w:rPr>
      </w:pPr>
      <w:r>
        <w:rPr>
          <w:rFonts w:hint="eastAsia"/>
          <w:b/>
          <w:bCs/>
          <w:color w:val="000000"/>
        </w:rPr>
        <w:t>卡特里娜・杰梅因（Katrina Germein）</w:t>
      </w:r>
      <w:r>
        <w:rPr>
          <w:b/>
          <w:color w:val="000000"/>
          <w:szCs w:val="21"/>
        </w:rPr>
        <w:t>：</w:t>
      </w:r>
      <w:r>
        <w:rPr>
          <w:rFonts w:hint="eastAsia"/>
          <w:b w:val="0"/>
          <w:bCs w:val="0"/>
          <w:color w:val="000000"/>
        </w:rPr>
        <w:t>澳大利亚畅销童书作家，作品已被翻译至多国出版。代表作有《贝芙和凯夫》《奇妙的青蛙》《一只小鸭子》以及《我爸爸自以为很幽默》系列。她曾获澳大利亚总理文学奖高度推荐、CBCA 荣誉图书奖，作品多次入围 CBCA 短名单并入选年度推荐书目。</w:t>
      </w:r>
    </w:p>
    <w:p w14:paraId="50F30414">
      <w:pPr>
        <w:ind w:right="420" w:firstLine="413" w:firstLineChars="196"/>
        <w:rPr>
          <w:rFonts w:hint="eastAsia"/>
          <w:b/>
          <w:bCs/>
          <w:color w:val="000000"/>
        </w:rPr>
      </w:pPr>
    </w:p>
    <w:p w14:paraId="02F29504">
      <w:pPr>
        <w:ind w:right="42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插画师简介：</w:t>
      </w:r>
    </w:p>
    <w:p w14:paraId="3B31846D">
      <w:pPr>
        <w:ind w:right="420"/>
        <w:rPr>
          <w:rFonts w:hint="eastAsia"/>
          <w:b/>
          <w:bCs/>
          <w:color w:val="000000"/>
        </w:rPr>
      </w:pPr>
    </w:p>
    <w:p w14:paraId="364788BF">
      <w:pPr>
        <w:ind w:right="420" w:firstLine="413" w:firstLineChars="196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库奇・丘奇（Kooky Chooky）</w:t>
      </w:r>
      <w:r>
        <w:rPr>
          <w:b/>
          <w:color w:val="000000"/>
          <w:szCs w:val="21"/>
        </w:rPr>
        <w:t>：</w:t>
      </w:r>
      <w:r>
        <w:rPr>
          <w:rFonts w:hint="eastAsia"/>
          <w:b w:val="0"/>
          <w:bCs w:val="0"/>
          <w:color w:val="000000"/>
        </w:rPr>
        <w:t>定居悉尼的台裔澳大利亚插画师，画风奇幻柔和、充满巧思。擅长使用水粉、彩铅等传统材料创作，并结合手工与数字拼贴完成画面。《大野狼，几点啦？》是她和 Scholastic Press 合作的第一本绘本。</w:t>
      </w:r>
    </w:p>
    <w:p w14:paraId="60DCC733">
      <w:pPr>
        <w:ind w:right="420"/>
        <w:rPr>
          <w:rFonts w:hint="eastAsia"/>
          <w:b/>
          <w:color w:val="000000"/>
          <w:szCs w:val="21"/>
        </w:rPr>
      </w:pPr>
    </w:p>
    <w:p w14:paraId="3EA67B96">
      <w:pPr>
        <w:ind w:right="420"/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14:paraId="3F5ED0B1">
      <w:pPr>
        <w:ind w:right="420"/>
        <w:rPr>
          <w:rFonts w:hint="eastAsia"/>
          <w:b/>
          <w:color w:val="000000"/>
          <w:szCs w:val="21"/>
        </w:rPr>
      </w:pPr>
    </w:p>
    <w:p w14:paraId="4D764E91">
      <w:pPr>
        <w:ind w:right="420"/>
        <w:jc w:val="center"/>
      </w:pPr>
      <w:r>
        <w:drawing>
          <wp:inline distT="0" distB="0" distL="114300" distR="114300">
            <wp:extent cx="704850" cy="1028700"/>
            <wp:effectExtent l="0" t="0" r="0" b="0"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59000" cy="1308100"/>
            <wp:effectExtent l="0" t="0" r="12700" b="5715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66330">
      <w:pPr>
        <w:ind w:right="420"/>
        <w:jc w:val="center"/>
        <w:rPr>
          <w:rFonts w:hint="eastAsia"/>
          <w:color w:val="000000"/>
        </w:rPr>
      </w:pPr>
      <w:r>
        <w:drawing>
          <wp:inline distT="0" distB="0" distL="114300" distR="114300">
            <wp:extent cx="3030855" cy="1584960"/>
            <wp:effectExtent l="0" t="0" r="17145" b="1524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08020" cy="1676400"/>
            <wp:effectExtent l="0" t="0" r="1143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EE57C">
      <w:pPr>
        <w:ind w:right="420"/>
        <w:rPr>
          <w:color w:val="000000"/>
        </w:rPr>
      </w:pPr>
    </w:p>
    <w:p w14:paraId="18577A85">
      <w:pPr>
        <w:ind w:right="420"/>
        <w:rPr>
          <w:color w:val="000000"/>
        </w:rPr>
      </w:pPr>
    </w:p>
    <w:p w14:paraId="51CD75A8">
      <w:pPr>
        <w:ind w:right="420"/>
        <w:rPr>
          <w:b/>
          <w:bCs/>
          <w:color w:val="000000"/>
          <w:szCs w:val="21"/>
        </w:rPr>
      </w:pPr>
    </w:p>
    <w:p w14:paraId="70EE0B00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3D1E90EF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Rights@nurnberg.com.cn</w:t>
      </w:r>
      <w:r>
        <w:rPr>
          <w:szCs w:val="21"/>
          <w:lang w:bidi="ar"/>
        </w:rPr>
        <w:fldChar w:fldCharType="end"/>
      </w:r>
    </w:p>
    <w:p w14:paraId="52FE61BF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4631E621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7DF3BC16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336FA4DF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</w:t>
      </w:r>
      <w:r>
        <w:rPr>
          <w:szCs w:val="21"/>
          <w:lang w:bidi="ar"/>
        </w:rPr>
        <w:fldChar w:fldCharType="end"/>
      </w:r>
    </w:p>
    <w:p w14:paraId="4F857AF0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0E637564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4993B105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14AEEF67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http://site.douban.com/110577/</w:t>
      </w:r>
      <w:r>
        <w:rPr>
          <w:szCs w:val="21"/>
          <w:lang w:bidi="ar"/>
        </w:rPr>
        <w:fldChar w:fldCharType="end"/>
      </w:r>
    </w:p>
    <w:p w14:paraId="6CDD7245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2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2"/>
          <w:szCs w:val="21"/>
          <w:shd w:val="clear" w:color="auto" w:fill="FFFFFF"/>
        </w:rPr>
        <w:t>_</w:t>
      </w:r>
      <w:r>
        <w:rPr>
          <w:rStyle w:val="12"/>
          <w:rFonts w:hint="eastAsia" w:cs="宋体"/>
          <w:szCs w:val="21"/>
          <w:shd w:val="clear" w:color="auto" w:fill="FFFFFF"/>
        </w:rPr>
        <w:t>微博</w:t>
      </w:r>
      <w:r>
        <w:rPr>
          <w:rStyle w:val="12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2ECA8F40">
      <w:pPr>
        <w:rPr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p w14:paraId="0857C60D">
      <w:pPr>
        <w:ind w:right="420"/>
        <w:rPr>
          <w:rFonts w:hint="eastAsia"/>
          <w:color w:val="000000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C0C0F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2FFC7CF0">
    <w:pPr>
      <w:jc w:val="center"/>
      <w:rPr>
        <w:rFonts w:hint="eastAsia" w:ascii="方正姚体" w:eastAsia="方正姚体"/>
        <w:sz w:val="18"/>
      </w:rPr>
    </w:pPr>
  </w:p>
  <w:p w14:paraId="41188190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05A30B3E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60080288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1B43B144">
    <w:pPr>
      <w:pStyle w:val="4"/>
      <w:jc w:val="center"/>
      <w:rPr>
        <w:rFonts w:hint="eastAsia" w:eastAsia="方正姚体"/>
      </w:rPr>
    </w:pPr>
  </w:p>
  <w:p w14:paraId="64965A89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E2341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6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952B24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9C94B9B"/>
    <w:rsid w:val="0A854E23"/>
    <w:rsid w:val="0D3E0B66"/>
    <w:rsid w:val="156C0552"/>
    <w:rsid w:val="1DF4775D"/>
    <w:rsid w:val="27952149"/>
    <w:rsid w:val="3AB15569"/>
    <w:rsid w:val="43316763"/>
    <w:rsid w:val="463B3715"/>
    <w:rsid w:val="57BA6D1F"/>
    <w:rsid w:val="5A3426A5"/>
    <w:rsid w:val="5A733724"/>
    <w:rsid w:val="5DF979BC"/>
    <w:rsid w:val="5EDC24BE"/>
    <w:rsid w:val="5FED2422"/>
    <w:rsid w:val="6EE216E0"/>
    <w:rsid w:val="72C43845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1036</Words>
  <Characters>1439</Characters>
  <Lines>49</Lines>
  <Paragraphs>43</Paragraphs>
  <TotalTime>212</TotalTime>
  <ScaleCrop>false</ScaleCrop>
  <LinksUpToDate>false</LinksUpToDate>
  <CharactersWithSpaces>1495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2026-09-29T10:51:33Z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F80850566E704AE68E92D53A2BA6FEFE_13</vt:lpwstr>
  </property>
</Properties>
</file>