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547" w:rsidRDefault="00466547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466547" w:rsidRDefault="001F5883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466547" w:rsidRDefault="00466547">
      <w:pPr>
        <w:ind w:right="420"/>
        <w:rPr>
          <w:bCs/>
          <w:color w:val="1F6983"/>
          <w:szCs w:val="21"/>
        </w:rPr>
      </w:pPr>
    </w:p>
    <w:p w:rsidR="00466547" w:rsidRDefault="001F5883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4081145</wp:posOffset>
            </wp:positionH>
            <wp:positionV relativeFrom="paragraph">
              <wp:posOffset>48895</wp:posOffset>
            </wp:positionV>
            <wp:extent cx="1155700" cy="1784350"/>
            <wp:effectExtent l="0" t="0" r="12700" b="1905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《守时者的男孩》</w:t>
      </w:r>
    </w:p>
    <w:p w:rsidR="00466547" w:rsidRDefault="001F5883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TIMEKEEPER</w:t>
      </w:r>
      <w:proofErr w:type="gramStart"/>
      <w:r>
        <w:rPr>
          <w:b/>
          <w:color w:val="000000"/>
          <w:szCs w:val="21"/>
        </w:rPr>
        <w:t>’</w:t>
      </w:r>
      <w:proofErr w:type="gramEnd"/>
      <w:r>
        <w:rPr>
          <w:rFonts w:hint="eastAsia"/>
          <w:b/>
          <w:color w:val="000000"/>
          <w:szCs w:val="21"/>
        </w:rPr>
        <w:t>S BOY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proofErr w:type="spellStart"/>
      <w:r>
        <w:rPr>
          <w:rFonts w:hint="eastAsia"/>
          <w:b/>
          <w:color w:val="000000"/>
          <w:szCs w:val="21"/>
        </w:rPr>
        <w:t>Tamzin</w:t>
      </w:r>
      <w:proofErr w:type="spellEnd"/>
      <w:r>
        <w:rPr>
          <w:rFonts w:hint="eastAsia"/>
          <w:b/>
          <w:color w:val="000000"/>
          <w:szCs w:val="21"/>
        </w:rPr>
        <w:t xml:space="preserve"> Merchant</w:t>
      </w:r>
    </w:p>
    <w:p w:rsidR="00466547" w:rsidRDefault="001F5883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PRH UK</w:t>
      </w:r>
    </w:p>
    <w:p w:rsidR="00466547" w:rsidRDefault="001F588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PRH UK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466547" w:rsidRDefault="001F588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b/>
          <w:bCs/>
          <w:kern w:val="0"/>
          <w:szCs w:val="21"/>
        </w:rPr>
        <w:t>400</w:t>
      </w:r>
      <w:r>
        <w:rPr>
          <w:rFonts w:hint="eastAsia"/>
          <w:b/>
          <w:bCs/>
          <w:kern w:val="0"/>
          <w:szCs w:val="21"/>
        </w:rPr>
        <w:t>页</w:t>
      </w:r>
    </w:p>
    <w:p w:rsidR="00466547" w:rsidRDefault="001F588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9</w:t>
      </w:r>
      <w:r>
        <w:rPr>
          <w:rFonts w:hint="eastAsia"/>
          <w:b/>
          <w:bCs/>
          <w:kern w:val="0"/>
          <w:szCs w:val="21"/>
        </w:rPr>
        <w:t>月</w:t>
      </w:r>
    </w:p>
    <w:p w:rsidR="00466547" w:rsidRDefault="001F588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466547" w:rsidRDefault="001F588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466547" w:rsidRDefault="001F5883">
      <w:pPr>
        <w:tabs>
          <w:tab w:val="left" w:pos="341"/>
          <w:tab w:val="left" w:pos="5235"/>
        </w:tabs>
        <w:rPr>
          <w:b/>
          <w:bCs/>
          <w:color w:val="BE3826"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466547" w:rsidRDefault="00466547">
      <w:pPr>
        <w:rPr>
          <w:b/>
          <w:bCs/>
          <w:color w:val="BE3826"/>
          <w:kern w:val="0"/>
          <w:szCs w:val="21"/>
        </w:rPr>
      </w:pPr>
    </w:p>
    <w:p w:rsidR="00466547" w:rsidRDefault="001F5883">
      <w:pPr>
        <w:numPr>
          <w:ilvl w:val="0"/>
          <w:numId w:val="1"/>
        </w:numPr>
        <w:rPr>
          <w:b/>
          <w:bCs/>
          <w:color w:val="2D8AA3"/>
          <w:kern w:val="0"/>
          <w:szCs w:val="21"/>
        </w:rPr>
      </w:pPr>
      <w:r>
        <w:rPr>
          <w:b/>
          <w:bCs/>
          <w:color w:val="2D8AA3"/>
          <w:kern w:val="0"/>
          <w:szCs w:val="21"/>
        </w:rPr>
        <w:t>魔法、家庭、历史</w:t>
      </w:r>
      <w:proofErr w:type="gramStart"/>
      <w:r>
        <w:rPr>
          <w:b/>
          <w:bCs/>
          <w:color w:val="2D8AA3"/>
          <w:kern w:val="0"/>
          <w:szCs w:val="21"/>
        </w:rPr>
        <w:t>交</w:t>
      </w:r>
      <w:r w:rsidR="00E90289">
        <w:rPr>
          <w:b/>
          <w:bCs/>
          <w:color w:val="2D8AA3"/>
          <w:kern w:val="0"/>
          <w:szCs w:val="21"/>
        </w:rPr>
        <w:t>相互</w:t>
      </w:r>
      <w:proofErr w:type="gramEnd"/>
      <w:r w:rsidR="00E90289">
        <w:rPr>
          <w:b/>
          <w:bCs/>
          <w:color w:val="2D8AA3"/>
          <w:kern w:val="0"/>
          <w:szCs w:val="21"/>
        </w:rPr>
        <w:t>交织，一场</w:t>
      </w:r>
      <w:r w:rsidR="00E90289">
        <w:rPr>
          <w:b/>
          <w:bCs/>
          <w:color w:val="2D8AA3"/>
          <w:kern w:val="0"/>
          <w:szCs w:val="21"/>
        </w:rPr>
        <w:t>的壮丽</w:t>
      </w:r>
      <w:r w:rsidR="00E90289">
        <w:rPr>
          <w:b/>
          <w:bCs/>
          <w:color w:val="2D8AA3"/>
          <w:kern w:val="0"/>
          <w:szCs w:val="21"/>
        </w:rPr>
        <w:t>时间</w:t>
      </w:r>
      <w:r>
        <w:rPr>
          <w:b/>
          <w:bCs/>
          <w:color w:val="2D8AA3"/>
          <w:kern w:val="0"/>
          <w:szCs w:val="21"/>
        </w:rPr>
        <w:t>冒险</w:t>
      </w:r>
      <w:r w:rsidR="00E90289">
        <w:rPr>
          <w:b/>
          <w:bCs/>
          <w:color w:val="2D8AA3"/>
          <w:kern w:val="0"/>
          <w:szCs w:val="21"/>
        </w:rPr>
        <w:t>！</w:t>
      </w:r>
      <w:r>
        <w:rPr>
          <w:b/>
          <w:bCs/>
          <w:color w:val="2D8AA3"/>
          <w:kern w:val="0"/>
          <w:szCs w:val="21"/>
        </w:rPr>
        <w:t>来自畅销获奖作家</w:t>
      </w:r>
      <w:proofErr w:type="spellStart"/>
      <w:r>
        <w:rPr>
          <w:b/>
          <w:bCs/>
          <w:color w:val="2D8AA3"/>
          <w:kern w:val="0"/>
          <w:szCs w:val="21"/>
        </w:rPr>
        <w:t>Tamzin</w:t>
      </w:r>
      <w:proofErr w:type="spellEnd"/>
      <w:r>
        <w:rPr>
          <w:b/>
          <w:bCs/>
          <w:color w:val="2D8AA3"/>
          <w:kern w:val="0"/>
          <w:szCs w:val="21"/>
        </w:rPr>
        <w:t xml:space="preserve"> Merchant</w:t>
      </w:r>
      <w:r>
        <w:rPr>
          <w:b/>
          <w:bCs/>
          <w:color w:val="2D8AA3"/>
          <w:kern w:val="0"/>
          <w:szCs w:val="21"/>
        </w:rPr>
        <w:t>的首部</w:t>
      </w:r>
      <w:proofErr w:type="gramStart"/>
      <w:r>
        <w:rPr>
          <w:b/>
          <w:bCs/>
          <w:color w:val="2D8AA3"/>
          <w:kern w:val="0"/>
          <w:szCs w:val="21"/>
        </w:rPr>
        <w:t>史诗级</w:t>
      </w:r>
      <w:proofErr w:type="gramEnd"/>
      <w:r>
        <w:rPr>
          <w:b/>
          <w:bCs/>
          <w:color w:val="2D8AA3"/>
          <w:kern w:val="0"/>
          <w:szCs w:val="21"/>
        </w:rPr>
        <w:t>中年级冒险故事。</w:t>
      </w:r>
    </w:p>
    <w:p w:rsidR="00466547" w:rsidRDefault="001F5883">
      <w:pPr>
        <w:numPr>
          <w:ilvl w:val="0"/>
          <w:numId w:val="1"/>
        </w:numPr>
        <w:rPr>
          <w:b/>
          <w:bCs/>
          <w:color w:val="006780"/>
          <w:kern w:val="0"/>
          <w:szCs w:val="21"/>
        </w:rPr>
      </w:pPr>
      <w:r>
        <w:rPr>
          <w:b/>
          <w:bCs/>
          <w:color w:val="006780"/>
          <w:kern w:val="0"/>
          <w:szCs w:val="21"/>
        </w:rPr>
        <w:t>一部冬日童话，完美适合</w:t>
      </w:r>
      <w:r>
        <w:rPr>
          <w:b/>
          <w:bCs/>
          <w:color w:val="006780"/>
          <w:kern w:val="0"/>
          <w:szCs w:val="21"/>
        </w:rPr>
        <w:t xml:space="preserve">Katherine </w:t>
      </w:r>
      <w:proofErr w:type="spellStart"/>
      <w:r>
        <w:rPr>
          <w:b/>
          <w:bCs/>
          <w:color w:val="006780"/>
          <w:kern w:val="0"/>
          <w:szCs w:val="21"/>
        </w:rPr>
        <w:t>Rundell</w:t>
      </w:r>
      <w:proofErr w:type="spellEnd"/>
      <w:r>
        <w:rPr>
          <w:b/>
          <w:bCs/>
          <w:color w:val="006780"/>
          <w:kern w:val="0"/>
          <w:szCs w:val="21"/>
        </w:rPr>
        <w:t>和</w:t>
      </w:r>
      <w:r>
        <w:rPr>
          <w:b/>
          <w:bCs/>
          <w:color w:val="006780"/>
          <w:kern w:val="0"/>
          <w:szCs w:val="21"/>
        </w:rPr>
        <w:t>Philip Pullman</w:t>
      </w:r>
      <w:r>
        <w:rPr>
          <w:b/>
          <w:bCs/>
          <w:color w:val="006780"/>
          <w:kern w:val="0"/>
          <w:szCs w:val="21"/>
        </w:rPr>
        <w:t>的粉丝，这个美妙的故事带有《造梦的雨果》</w:t>
      </w:r>
      <w:r>
        <w:rPr>
          <w:b/>
          <w:bCs/>
          <w:color w:val="006780"/>
          <w:kern w:val="0"/>
          <w:szCs w:val="21"/>
        </w:rPr>
        <w:t>(</w:t>
      </w:r>
      <w:r>
        <w:rPr>
          <w:rFonts w:ascii="Times New Roman Bold Italic" w:hAnsi="Times New Roman Bold Italic" w:cs="Times New Roman Bold Italic"/>
          <w:b/>
          <w:bCs/>
          <w:i/>
          <w:iCs/>
          <w:color w:val="006780"/>
          <w:kern w:val="0"/>
          <w:szCs w:val="21"/>
        </w:rPr>
        <w:t xml:space="preserve">The Invention of Hugo </w:t>
      </w:r>
      <w:proofErr w:type="spellStart"/>
      <w:r>
        <w:rPr>
          <w:rFonts w:ascii="Times New Roman Bold Italic" w:hAnsi="Times New Roman Bold Italic" w:cs="Times New Roman Bold Italic"/>
          <w:b/>
          <w:bCs/>
          <w:i/>
          <w:iCs/>
          <w:color w:val="006780"/>
          <w:kern w:val="0"/>
          <w:szCs w:val="21"/>
        </w:rPr>
        <w:t>Cabret</w:t>
      </w:r>
      <w:proofErr w:type="spellEnd"/>
      <w:r>
        <w:rPr>
          <w:b/>
          <w:bCs/>
          <w:color w:val="006780"/>
          <w:kern w:val="0"/>
          <w:szCs w:val="21"/>
        </w:rPr>
        <w:t>)</w:t>
      </w:r>
      <w:r>
        <w:rPr>
          <w:b/>
          <w:bCs/>
          <w:color w:val="006780"/>
          <w:kern w:val="0"/>
          <w:szCs w:val="21"/>
        </w:rPr>
        <w:t>、《发条阴谋》</w:t>
      </w:r>
      <w:r>
        <w:rPr>
          <w:b/>
          <w:bCs/>
          <w:color w:val="006780"/>
          <w:kern w:val="0"/>
          <w:szCs w:val="21"/>
        </w:rPr>
        <w:t>(</w:t>
      </w:r>
      <w:r>
        <w:rPr>
          <w:rFonts w:ascii="Times New Roman Bold Italic" w:hAnsi="Times New Roman Bold Italic" w:cs="Times New Roman Bold Italic"/>
          <w:b/>
          <w:bCs/>
          <w:i/>
          <w:iCs/>
          <w:color w:val="006780"/>
          <w:kern w:val="0"/>
          <w:szCs w:val="21"/>
        </w:rPr>
        <w:t>The Clockwork Conspiracy</w:t>
      </w:r>
      <w:r>
        <w:rPr>
          <w:b/>
          <w:bCs/>
          <w:color w:val="006780"/>
          <w:kern w:val="0"/>
          <w:szCs w:val="21"/>
        </w:rPr>
        <w:t>)</w:t>
      </w:r>
      <w:r>
        <w:rPr>
          <w:b/>
          <w:bCs/>
          <w:color w:val="006780"/>
          <w:kern w:val="0"/>
          <w:szCs w:val="21"/>
        </w:rPr>
        <w:t>和《屋顶人》</w:t>
      </w:r>
      <w:r>
        <w:rPr>
          <w:b/>
          <w:bCs/>
          <w:color w:val="006780"/>
          <w:kern w:val="0"/>
          <w:szCs w:val="21"/>
        </w:rPr>
        <w:t>(</w:t>
      </w:r>
      <w:proofErr w:type="spellStart"/>
      <w:r>
        <w:rPr>
          <w:rFonts w:ascii="Times New Roman Bold Italic" w:hAnsi="Times New Roman Bold Italic" w:cs="Times New Roman Bold Italic"/>
          <w:b/>
          <w:bCs/>
          <w:i/>
          <w:iCs/>
          <w:color w:val="006780"/>
          <w:kern w:val="0"/>
          <w:szCs w:val="21"/>
        </w:rPr>
        <w:t>Rooftoppers</w:t>
      </w:r>
      <w:proofErr w:type="spellEnd"/>
      <w:r>
        <w:rPr>
          <w:b/>
          <w:bCs/>
          <w:color w:val="006780"/>
          <w:kern w:val="0"/>
          <w:szCs w:val="21"/>
        </w:rPr>
        <w:t>)</w:t>
      </w:r>
      <w:r>
        <w:rPr>
          <w:b/>
          <w:bCs/>
          <w:color w:val="006780"/>
          <w:kern w:val="0"/>
          <w:szCs w:val="21"/>
        </w:rPr>
        <w:t>的影子，还洒上了《狮子、女巫与魔衣橱》</w:t>
      </w:r>
      <w:r>
        <w:rPr>
          <w:b/>
          <w:bCs/>
          <w:color w:val="006780"/>
          <w:kern w:val="0"/>
          <w:szCs w:val="21"/>
        </w:rPr>
        <w:t>(</w:t>
      </w:r>
      <w:r>
        <w:rPr>
          <w:rFonts w:ascii="Times New Roman Bold Italic" w:hAnsi="Times New Roman Bold Italic" w:cs="Times New Roman Bold Italic"/>
          <w:b/>
          <w:bCs/>
          <w:i/>
          <w:iCs/>
          <w:color w:val="006780"/>
          <w:kern w:val="0"/>
          <w:szCs w:val="21"/>
        </w:rPr>
        <w:t>The Lion, the Witch and the Wardrobe</w:t>
      </w:r>
      <w:r>
        <w:rPr>
          <w:b/>
          <w:bCs/>
          <w:color w:val="006780"/>
          <w:kern w:val="0"/>
          <w:szCs w:val="21"/>
        </w:rPr>
        <w:t>)</w:t>
      </w:r>
      <w:r>
        <w:rPr>
          <w:b/>
          <w:bCs/>
          <w:color w:val="006780"/>
          <w:kern w:val="0"/>
          <w:szCs w:val="21"/>
        </w:rPr>
        <w:t>般的雪景。</w:t>
      </w:r>
    </w:p>
    <w:p w:rsidR="00466547" w:rsidRDefault="00935144">
      <w:pPr>
        <w:numPr>
          <w:ilvl w:val="0"/>
          <w:numId w:val="1"/>
        </w:numPr>
        <w:rPr>
          <w:b/>
          <w:bCs/>
          <w:color w:val="006780"/>
          <w:kern w:val="0"/>
          <w:szCs w:val="21"/>
        </w:rPr>
      </w:pPr>
      <w:r>
        <w:rPr>
          <w:b/>
          <w:bCs/>
          <w:color w:val="006780"/>
          <w:kern w:val="0"/>
          <w:szCs w:val="21"/>
        </w:rPr>
        <w:t>国际获奖的畅销书</w:t>
      </w:r>
      <w:r w:rsidR="001F5883">
        <w:rPr>
          <w:b/>
          <w:bCs/>
          <w:color w:val="006780"/>
          <w:kern w:val="0"/>
          <w:szCs w:val="21"/>
        </w:rPr>
        <w:t>《制作者》</w:t>
      </w:r>
      <w:r w:rsidR="001F5883">
        <w:rPr>
          <w:b/>
          <w:bCs/>
          <w:color w:val="006780"/>
          <w:kern w:val="0"/>
          <w:szCs w:val="21"/>
        </w:rPr>
        <w:t>(</w:t>
      </w:r>
      <w:r w:rsidR="001F5883">
        <w:rPr>
          <w:rFonts w:ascii="Times New Roman Bold Italic" w:hAnsi="Times New Roman Bold Italic" w:cs="Times New Roman Bold Italic"/>
          <w:b/>
          <w:bCs/>
          <w:i/>
          <w:iCs/>
          <w:color w:val="006780"/>
          <w:kern w:val="0"/>
          <w:szCs w:val="21"/>
        </w:rPr>
        <w:t>Makers</w:t>
      </w:r>
      <w:r w:rsidR="001F5883">
        <w:rPr>
          <w:b/>
          <w:bCs/>
          <w:color w:val="006780"/>
          <w:kern w:val="0"/>
          <w:szCs w:val="21"/>
        </w:rPr>
        <w:t>)</w:t>
      </w:r>
      <w:r>
        <w:rPr>
          <w:b/>
          <w:bCs/>
          <w:color w:val="006780"/>
          <w:kern w:val="0"/>
          <w:szCs w:val="21"/>
        </w:rPr>
        <w:t>系列作者。这个美妙的故事将敏感地探索家庭、悲伤和</w:t>
      </w:r>
      <w:r w:rsidR="001F5883">
        <w:rPr>
          <w:b/>
          <w:bCs/>
          <w:color w:val="006780"/>
          <w:kern w:val="0"/>
          <w:szCs w:val="21"/>
        </w:rPr>
        <w:t>生活。</w:t>
      </w:r>
    </w:p>
    <w:p w:rsidR="00466547" w:rsidRDefault="001F5883">
      <w:pPr>
        <w:numPr>
          <w:ilvl w:val="0"/>
          <w:numId w:val="1"/>
        </w:numPr>
        <w:rPr>
          <w:b/>
          <w:bCs/>
          <w:color w:val="006780"/>
          <w:kern w:val="0"/>
          <w:szCs w:val="21"/>
        </w:rPr>
      </w:pPr>
      <w:r>
        <w:rPr>
          <w:b/>
          <w:bCs/>
          <w:color w:val="006780"/>
          <w:kern w:val="0"/>
          <w:szCs w:val="21"/>
        </w:rPr>
        <w:t>一封写给布拉格的情书</w:t>
      </w:r>
      <w:r>
        <w:rPr>
          <w:rFonts w:hint="eastAsia"/>
          <w:b/>
          <w:bCs/>
          <w:color w:val="006780"/>
          <w:kern w:val="0"/>
          <w:szCs w:val="21"/>
        </w:rPr>
        <w:t>，作者</w:t>
      </w:r>
      <w:r>
        <w:rPr>
          <w:b/>
          <w:bCs/>
          <w:color w:val="006780"/>
          <w:kern w:val="0"/>
          <w:szCs w:val="21"/>
        </w:rPr>
        <w:t>曾在那里居住数年。</w:t>
      </w:r>
    </w:p>
    <w:p w:rsidR="00466547" w:rsidRDefault="00466547">
      <w:pPr>
        <w:rPr>
          <w:b/>
          <w:bCs/>
          <w:color w:val="BE3826"/>
          <w:kern w:val="0"/>
          <w:szCs w:val="21"/>
        </w:rPr>
      </w:pPr>
    </w:p>
    <w:p w:rsidR="00466547" w:rsidRDefault="001F588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466547" w:rsidRDefault="00466547">
      <w:pPr>
        <w:rPr>
          <w:color w:val="000000"/>
        </w:rPr>
      </w:pPr>
    </w:p>
    <w:p w:rsidR="00466547" w:rsidRDefault="001F5883">
      <w:pPr>
        <w:ind w:right="420" w:firstLine="420"/>
        <w:jc w:val="lef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皮普</w:t>
      </w:r>
      <w:r>
        <w:rPr>
          <w:rFonts w:hint="eastAsia"/>
          <w:color w:val="000000"/>
          <w:szCs w:val="21"/>
        </w:rPr>
        <w:t>(Pip)</w:t>
      </w:r>
      <w:r>
        <w:rPr>
          <w:rFonts w:hint="eastAsia"/>
          <w:color w:val="000000"/>
          <w:szCs w:val="21"/>
        </w:rPr>
        <w:t>在探望祖父时发现了那座钟：一座精美制作的复制品，原型是矗立在布拉格的著名天文钟，祖父就是在那里长大的。</w:t>
      </w:r>
    </w:p>
    <w:p w:rsidR="00466547" w:rsidRDefault="00466547">
      <w:pPr>
        <w:ind w:right="420" w:firstLine="420"/>
        <w:jc w:val="left"/>
        <w:rPr>
          <w:color w:val="000000"/>
          <w:szCs w:val="21"/>
        </w:rPr>
      </w:pPr>
    </w:p>
    <w:p w:rsidR="00466547" w:rsidRDefault="001F5883">
      <w:pPr>
        <w:ind w:right="420" w:firstLine="420"/>
        <w:jc w:val="lef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那天午夜，魔法发生了。皮普被传送进了复制品中——并发现自己身处七十年前白雪皑皑的布拉格。在那里，他遇到了一个看起来异常熟悉的男孩：彼得</w:t>
      </w:r>
      <w:r>
        <w:rPr>
          <w:rFonts w:hint="eastAsia"/>
          <w:color w:val="000000"/>
          <w:szCs w:val="21"/>
        </w:rPr>
        <w:t>(Piotr)</w:t>
      </w:r>
      <w:r w:rsidR="002A10F1">
        <w:rPr>
          <w:rFonts w:hint="eastAsia"/>
          <w:color w:val="000000"/>
          <w:szCs w:val="21"/>
        </w:rPr>
        <w:t>——他的</w:t>
      </w:r>
      <w:r>
        <w:rPr>
          <w:rFonts w:hint="eastAsia"/>
          <w:color w:val="000000"/>
          <w:szCs w:val="21"/>
        </w:rPr>
        <w:t>祖父。</w:t>
      </w:r>
    </w:p>
    <w:p w:rsidR="00466547" w:rsidRDefault="00466547">
      <w:pPr>
        <w:ind w:right="420" w:firstLine="420"/>
        <w:jc w:val="left"/>
        <w:rPr>
          <w:color w:val="000000"/>
          <w:szCs w:val="21"/>
        </w:rPr>
      </w:pPr>
    </w:p>
    <w:p w:rsidR="00466547" w:rsidRDefault="001F5883">
      <w:pPr>
        <w:ind w:right="420" w:firstLine="420"/>
        <w:jc w:val="lef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但皮普的魔法降临扰乱了时钟古老的炼金术，并使装饰它的木刻人物获得了生命。它们四散奔逃，冲进城市，意图制造混乱——包括那个</w:t>
      </w:r>
      <w:r w:rsidR="002A10F1">
        <w:rPr>
          <w:rFonts w:hint="eastAsia"/>
          <w:color w:val="000000"/>
          <w:szCs w:val="21"/>
        </w:rPr>
        <w:t>可怖的死神雕像</w:t>
      </w:r>
      <w:r>
        <w:rPr>
          <w:rFonts w:hint="eastAsia"/>
          <w:color w:val="000000"/>
          <w:szCs w:val="21"/>
        </w:rPr>
        <w:t>。</w:t>
      </w:r>
    </w:p>
    <w:p w:rsidR="00466547" w:rsidRDefault="00466547">
      <w:pPr>
        <w:ind w:right="420" w:firstLine="420"/>
        <w:jc w:val="left"/>
        <w:rPr>
          <w:color w:val="000000"/>
          <w:szCs w:val="21"/>
        </w:rPr>
      </w:pPr>
    </w:p>
    <w:p w:rsidR="00466547" w:rsidRDefault="001F5883">
      <w:pPr>
        <w:ind w:right="420" w:firstLine="420"/>
        <w:jc w:val="lef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在反抗、恐惧与希望</w:t>
      </w:r>
      <w:r w:rsidR="00E5311E">
        <w:rPr>
          <w:rFonts w:hint="eastAsia"/>
          <w:color w:val="000000"/>
          <w:szCs w:val="21"/>
        </w:rPr>
        <w:t>之中</w:t>
      </w:r>
      <w:r>
        <w:rPr>
          <w:rFonts w:hint="eastAsia"/>
          <w:color w:val="000000"/>
          <w:szCs w:val="21"/>
        </w:rPr>
        <w:t>，皮普和彼得</w:t>
      </w:r>
      <w:r w:rsidR="00223351">
        <w:rPr>
          <w:rFonts w:hint="eastAsia"/>
          <w:color w:val="000000"/>
          <w:szCs w:val="21"/>
        </w:rPr>
        <w:t>要在</w:t>
      </w:r>
      <w:r>
        <w:rPr>
          <w:rFonts w:hint="eastAsia"/>
          <w:color w:val="000000"/>
          <w:szCs w:val="21"/>
        </w:rPr>
        <w:t>二十四小时</w:t>
      </w:r>
      <w:r w:rsidR="00223351">
        <w:rPr>
          <w:rFonts w:hint="eastAsia"/>
          <w:color w:val="000000"/>
          <w:szCs w:val="21"/>
        </w:rPr>
        <w:t>内</w:t>
      </w:r>
      <w:r w:rsidR="00E5311E">
        <w:rPr>
          <w:rFonts w:hint="eastAsia"/>
          <w:color w:val="000000"/>
          <w:szCs w:val="21"/>
        </w:rPr>
        <w:t>让那些人物回</w:t>
      </w:r>
      <w:r>
        <w:rPr>
          <w:rFonts w:hint="eastAsia"/>
          <w:color w:val="000000"/>
          <w:szCs w:val="21"/>
        </w:rPr>
        <w:t>到钟上——否则皮普将永远被困在这里。</w:t>
      </w:r>
    </w:p>
    <w:p w:rsidR="00466547" w:rsidRPr="00223351" w:rsidRDefault="00466547">
      <w:pPr>
        <w:ind w:right="420"/>
        <w:jc w:val="left"/>
        <w:rPr>
          <w:color w:val="000000"/>
          <w:szCs w:val="21"/>
        </w:rPr>
      </w:pPr>
      <w:bookmarkStart w:id="0" w:name="_GoBack"/>
      <w:bookmarkEnd w:id="0"/>
    </w:p>
    <w:p w:rsidR="00466547" w:rsidRDefault="001F5883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lastRenderedPageBreak/>
        <w:t>作者简介：</w:t>
      </w:r>
    </w:p>
    <w:p w:rsidR="00466547" w:rsidRDefault="00466547">
      <w:pPr>
        <w:rPr>
          <w:b/>
          <w:color w:val="000000"/>
          <w:szCs w:val="21"/>
        </w:rPr>
      </w:pPr>
    </w:p>
    <w:p w:rsidR="00466547" w:rsidRDefault="001F5883">
      <w:pPr>
        <w:ind w:right="420" w:firstLine="420"/>
        <w:jc w:val="left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-534035</wp:posOffset>
            </wp:positionH>
            <wp:positionV relativeFrom="paragraph">
              <wp:posOffset>53340</wp:posOffset>
            </wp:positionV>
            <wp:extent cx="590550" cy="590550"/>
            <wp:effectExtent l="0" t="0" r="19050" b="1905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hint="eastAsia"/>
          <w:b/>
          <w:bCs/>
          <w:color w:val="000000"/>
          <w:szCs w:val="21"/>
        </w:rPr>
        <w:t>塔姆津·麦钱特</w:t>
      </w:r>
      <w:proofErr w:type="gramEnd"/>
      <w:r>
        <w:rPr>
          <w:rFonts w:hint="eastAsia"/>
          <w:b/>
          <w:bCs/>
          <w:color w:val="000000"/>
          <w:szCs w:val="21"/>
        </w:rPr>
        <w:t>(</w:t>
      </w:r>
      <w:proofErr w:type="spellStart"/>
      <w:r>
        <w:rPr>
          <w:rFonts w:hint="eastAsia"/>
          <w:b/>
          <w:bCs/>
          <w:color w:val="000000"/>
          <w:szCs w:val="21"/>
        </w:rPr>
        <w:t>Tamzin</w:t>
      </w:r>
      <w:proofErr w:type="spellEnd"/>
      <w:r>
        <w:rPr>
          <w:rFonts w:hint="eastAsia"/>
          <w:b/>
          <w:bCs/>
          <w:color w:val="000000"/>
          <w:szCs w:val="21"/>
        </w:rPr>
        <w:t xml:space="preserve"> Merchant)</w:t>
      </w:r>
      <w:r>
        <w:rPr>
          <w:rFonts w:hint="eastAsia"/>
          <w:color w:val="000000"/>
          <w:szCs w:val="21"/>
        </w:rPr>
        <w:t>从十七岁起就是一名演员。她的演艺工作带她环游世界，并穿越了时间。她曾扮演过都</w:t>
      </w:r>
      <w:proofErr w:type="gramStart"/>
      <w:r>
        <w:rPr>
          <w:rFonts w:hint="eastAsia"/>
          <w:color w:val="000000"/>
          <w:szCs w:val="21"/>
        </w:rPr>
        <w:t>铎</w:t>
      </w:r>
      <w:proofErr w:type="gramEnd"/>
      <w:r>
        <w:rPr>
          <w:rFonts w:hint="eastAsia"/>
          <w:color w:val="000000"/>
          <w:szCs w:val="21"/>
        </w:rPr>
        <w:t>王朝人、维多利亚时代人、</w:t>
      </w:r>
      <w:proofErr w:type="gramStart"/>
      <w:r>
        <w:rPr>
          <w:rFonts w:hint="eastAsia"/>
          <w:color w:val="000000"/>
          <w:szCs w:val="21"/>
        </w:rPr>
        <w:t>詹姆</w:t>
      </w:r>
      <w:proofErr w:type="gramEnd"/>
      <w:r>
        <w:rPr>
          <w:rFonts w:hint="eastAsia"/>
          <w:color w:val="000000"/>
          <w:szCs w:val="21"/>
        </w:rPr>
        <w:t>斯时代人、外星人、女巫、注定悲剧的女王、好斗的苏格兰战士和叛逆的上流社会离家出走者。塔姆津是《制帽匠》</w:t>
      </w:r>
      <w:r>
        <w:rPr>
          <w:rFonts w:hint="eastAsia"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i/>
          <w:iCs/>
          <w:color w:val="000000"/>
          <w:szCs w:val="21"/>
        </w:rPr>
        <w:t xml:space="preserve">The </w:t>
      </w:r>
      <w:proofErr w:type="spellStart"/>
      <w:r>
        <w:rPr>
          <w:rFonts w:ascii="Times New Roman Italic" w:hAnsi="Times New Roman Italic" w:cs="Times New Roman Italic"/>
          <w:i/>
          <w:iCs/>
          <w:color w:val="000000"/>
          <w:szCs w:val="21"/>
        </w:rPr>
        <w:t>Hatmakers</w:t>
      </w:r>
      <w:proofErr w:type="spellEnd"/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、《制图师》</w:t>
      </w:r>
      <w:r>
        <w:rPr>
          <w:rFonts w:hint="eastAsia"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i/>
          <w:iCs/>
          <w:color w:val="000000"/>
          <w:szCs w:val="21"/>
        </w:rPr>
        <w:t>The Mapmakers</w:t>
      </w:r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、《捣蛋鬼》</w:t>
      </w:r>
      <w:r>
        <w:rPr>
          <w:rFonts w:hint="eastAsia"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i/>
          <w:iCs/>
          <w:color w:val="000000"/>
          <w:szCs w:val="21"/>
        </w:rPr>
        <w:t>The Troublemakers</w:t>
      </w:r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和《神话制造者》</w:t>
      </w:r>
      <w:r>
        <w:rPr>
          <w:rFonts w:hint="eastAsia"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i/>
          <w:iCs/>
          <w:color w:val="000000"/>
          <w:szCs w:val="21"/>
        </w:rPr>
        <w:t>The Mythmakers</w:t>
      </w:r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的畅销书作家。</w:t>
      </w:r>
    </w:p>
    <w:p w:rsidR="00466547" w:rsidRDefault="00466547">
      <w:pPr>
        <w:rPr>
          <w:b/>
          <w:color w:val="000000"/>
          <w:szCs w:val="21"/>
        </w:rPr>
      </w:pPr>
    </w:p>
    <w:p w:rsidR="00466547" w:rsidRDefault="00466547">
      <w:pPr>
        <w:rPr>
          <w:b/>
          <w:color w:val="000000"/>
          <w:szCs w:val="21"/>
        </w:rPr>
      </w:pPr>
    </w:p>
    <w:p w:rsidR="00466547" w:rsidRDefault="00466547">
      <w:pPr>
        <w:rPr>
          <w:b/>
          <w:color w:val="000000"/>
          <w:szCs w:val="21"/>
        </w:rPr>
      </w:pPr>
    </w:p>
    <w:p w:rsidR="00466547" w:rsidRDefault="00466547">
      <w:pPr>
        <w:rPr>
          <w:b/>
          <w:color w:val="000000"/>
          <w:szCs w:val="21"/>
        </w:rPr>
      </w:pPr>
    </w:p>
    <w:p w:rsidR="00466547" w:rsidRDefault="00466547">
      <w:pPr>
        <w:rPr>
          <w:b/>
          <w:color w:val="000000"/>
          <w:szCs w:val="21"/>
        </w:rPr>
      </w:pPr>
    </w:p>
    <w:p w:rsidR="00466547" w:rsidRDefault="001F5883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466547" w:rsidRDefault="001F5883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5"/>
            <w:rFonts w:hint="eastAsia"/>
            <w:szCs w:val="21"/>
          </w:rPr>
          <w:t>Righ</w:t>
        </w:r>
        <w:r>
          <w:rPr>
            <w:rStyle w:val="a5"/>
            <w:szCs w:val="21"/>
          </w:rPr>
          <w:t>ts@nurnberg.com.cn</w:t>
        </w:r>
      </w:hyperlink>
    </w:p>
    <w:p w:rsidR="00466547" w:rsidRDefault="001F5883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466547" w:rsidRDefault="001F5883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466547" w:rsidRDefault="001F5883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466547" w:rsidRDefault="001F5883">
      <w:pPr>
        <w:rPr>
          <w:rStyle w:val="a5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5"/>
            <w:szCs w:val="21"/>
          </w:rPr>
          <w:t>http://www.nurnberg.com.cn</w:t>
        </w:r>
      </w:hyperlink>
    </w:p>
    <w:p w:rsidR="00466547" w:rsidRDefault="001F5883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5"/>
            <w:szCs w:val="21"/>
          </w:rPr>
          <w:t>http://www.nurnberg.com.cn/booklist_zh/list.aspx</w:t>
        </w:r>
      </w:hyperlink>
    </w:p>
    <w:p w:rsidR="00466547" w:rsidRDefault="001F5883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5"/>
            <w:szCs w:val="21"/>
          </w:rPr>
          <w:t>http://www.nurnberg.com.cn/book/book.aspx</w:t>
        </w:r>
      </w:hyperlink>
    </w:p>
    <w:p w:rsidR="00466547" w:rsidRDefault="001F5883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5"/>
            <w:szCs w:val="21"/>
          </w:rPr>
          <w:t>http://www.nurnberg.com.cn/video/video.aspx</w:t>
        </w:r>
      </w:hyperlink>
    </w:p>
    <w:p w:rsidR="00466547" w:rsidRDefault="001F5883">
      <w:pPr>
        <w:rPr>
          <w:rStyle w:val="a5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5"/>
            <w:szCs w:val="21"/>
          </w:rPr>
          <w:t>http://site.douban.com/110577/</w:t>
        </w:r>
      </w:hyperlink>
    </w:p>
    <w:p w:rsidR="00466547" w:rsidRDefault="001F5883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466547" w:rsidRDefault="001F5883">
      <w:pPr>
        <w:shd w:val="clear" w:color="auto" w:fill="FFFFFF"/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</w:t>
      </w:r>
      <w:r>
        <w:rPr>
          <w:rFonts w:hint="eastAsia"/>
          <w:color w:val="0000FF"/>
          <w:szCs w:val="21"/>
          <w:u w:val="single"/>
        </w:rPr>
        <w:t>合国际北京代表处</w:t>
      </w:r>
    </w:p>
    <w:p w:rsidR="00466547" w:rsidRDefault="00466547"/>
    <w:p w:rsidR="00466547" w:rsidRDefault="00466547"/>
    <w:p w:rsidR="00466547" w:rsidRDefault="00466547"/>
    <w:sectPr w:rsidR="00466547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883" w:rsidRDefault="001F5883">
      <w:r>
        <w:separator/>
      </w:r>
    </w:p>
  </w:endnote>
  <w:endnote w:type="continuationSeparator" w:id="0">
    <w:p w:rsidR="001F5883" w:rsidRDefault="001F5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 Italic">
    <w:panose1 w:val="0202070306050509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503050405090304"/>
    <w:charset w:val="00"/>
    <w:family w:val="auto"/>
    <w:pitch w:val="default"/>
    <w:sig w:usb0="E0002AEF" w:usb1="C0007841" w:usb2="00000009" w:usb3="00000000" w:csb0="400001FF" w:csb1="FFFF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547" w:rsidRDefault="00466547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466547" w:rsidRDefault="00466547">
    <w:pPr>
      <w:jc w:val="center"/>
      <w:rPr>
        <w:rFonts w:ascii="方正姚体" w:eastAsia="方正姚体"/>
        <w:sz w:val="18"/>
      </w:rPr>
    </w:pPr>
  </w:p>
  <w:p w:rsidR="00466547" w:rsidRDefault="001F5883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466547" w:rsidRDefault="001F5883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466547" w:rsidRDefault="001F5883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5"/>
          <w:rFonts w:ascii="方正姚体" w:eastAsia="方正姚体" w:hAnsi="华文仿宋" w:hint="eastAsia"/>
        </w:rPr>
        <w:t>www.nurnberg.com.cn</w:t>
      </w:r>
    </w:hyperlink>
  </w:p>
  <w:p w:rsidR="00466547" w:rsidRDefault="00466547">
    <w:pPr>
      <w:pStyle w:val="a3"/>
      <w:jc w:val="center"/>
      <w:rPr>
        <w:rFonts w:eastAsia="方正姚体"/>
      </w:rPr>
    </w:pPr>
  </w:p>
  <w:p w:rsidR="00466547" w:rsidRDefault="001F5883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124CCC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883" w:rsidRDefault="001F5883">
      <w:r>
        <w:separator/>
      </w:r>
    </w:p>
  </w:footnote>
  <w:footnote w:type="continuationSeparator" w:id="0">
    <w:p w:rsidR="001F5883" w:rsidRDefault="001F5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547" w:rsidRDefault="001F5883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66547" w:rsidRDefault="001F5883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FB17C8"/>
    <w:multiLevelType w:val="singleLevel"/>
    <w:tmpl w:val="77FB17C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7F341F"/>
    <w:rsid w:val="00124CCC"/>
    <w:rsid w:val="001F5883"/>
    <w:rsid w:val="00223351"/>
    <w:rsid w:val="002A10F1"/>
    <w:rsid w:val="00466547"/>
    <w:rsid w:val="00935144"/>
    <w:rsid w:val="00E5311E"/>
    <w:rsid w:val="00E90289"/>
    <w:rsid w:val="477F341F"/>
    <w:rsid w:val="5BD52FF0"/>
    <w:rsid w:val="5FD347A0"/>
    <w:rsid w:val="73F75BAB"/>
    <w:rsid w:val="B2D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7E62346-2B9F-42DD-9011-E34E1800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7</cp:revision>
  <dcterms:created xsi:type="dcterms:W3CDTF">2026-10-08T18:47:00Z</dcterms:created>
  <dcterms:modified xsi:type="dcterms:W3CDTF">2026-10-10T10:13:00Z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5FB10994E67F2822C274C76A0F4217E7_41</vt:lpwstr>
  </property>
</Properties>
</file>