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C05399" w14:textId="77777777" w:rsidR="00E94906" w:rsidRDefault="00E94906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5253CB5B" w14:textId="77777777" w:rsidR="00E94906" w:rsidRDefault="00C66A9F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73AD336E" w14:textId="77777777" w:rsidR="00E94906" w:rsidRDefault="00E94906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569AE6D7" w14:textId="77777777" w:rsidR="00E94906" w:rsidRDefault="00E94906">
      <w:pPr>
        <w:rPr>
          <w:b/>
          <w:color w:val="000000"/>
          <w:szCs w:val="21"/>
        </w:rPr>
      </w:pPr>
    </w:p>
    <w:p w14:paraId="0F96A4E5" w14:textId="146F681B" w:rsidR="004209F2" w:rsidRPr="004209F2" w:rsidRDefault="00297E5C" w:rsidP="004209F2">
      <w:pPr>
        <w:rPr>
          <w:b/>
          <w:szCs w:val="21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D034096" wp14:editId="59D5BD1D">
            <wp:simplePos x="0" y="0"/>
            <wp:positionH relativeFrom="margin">
              <wp:posOffset>3863975</wp:posOffset>
            </wp:positionH>
            <wp:positionV relativeFrom="paragraph">
              <wp:posOffset>18415</wp:posOffset>
            </wp:positionV>
            <wp:extent cx="1532890" cy="2407285"/>
            <wp:effectExtent l="0" t="0" r="0" b="0"/>
            <wp:wrapSquare wrapText="bothSides"/>
            <wp:docPr id="151531775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2890" cy="2407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209F2" w:rsidRPr="004209F2">
        <w:rPr>
          <w:b/>
          <w:color w:val="000000"/>
          <w:szCs w:val="21"/>
        </w:rPr>
        <w:t>中文书名：</w:t>
      </w:r>
      <w:r w:rsidR="004209F2" w:rsidRPr="004209F2">
        <w:rPr>
          <w:b/>
          <w:szCs w:val="21"/>
        </w:rPr>
        <w:t>《</w:t>
      </w:r>
      <w:r w:rsidR="00513C0F" w:rsidRPr="00513C0F">
        <w:rPr>
          <w:b/>
          <w:szCs w:val="21"/>
        </w:rPr>
        <w:t>妈妈不必教爸爸当爸爸：育儿中母亲的边界与父亲的责任</w:t>
      </w:r>
      <w:r w:rsidR="004209F2" w:rsidRPr="004209F2">
        <w:rPr>
          <w:b/>
          <w:szCs w:val="21"/>
        </w:rPr>
        <w:t>》</w:t>
      </w:r>
    </w:p>
    <w:p w14:paraId="2140900D" w14:textId="741B8724" w:rsidR="004209F2" w:rsidRPr="004209F2" w:rsidRDefault="004209F2" w:rsidP="004209F2">
      <w:pPr>
        <w:rPr>
          <w:b/>
          <w:szCs w:val="21"/>
        </w:rPr>
      </w:pPr>
      <w:r w:rsidRPr="004209F2">
        <w:rPr>
          <w:b/>
          <w:szCs w:val="21"/>
        </w:rPr>
        <w:t>英文书名：</w:t>
      </w:r>
      <w:r w:rsidR="009236E0" w:rsidRPr="009236E0">
        <w:rPr>
          <w:b/>
          <w:szCs w:val="21"/>
        </w:rPr>
        <w:t>WHY I NO LONGER TALK WITH MEN ABOUT CHILD RAISING</w:t>
      </w:r>
    </w:p>
    <w:p w14:paraId="44E318AA" w14:textId="72F19217" w:rsid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作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者：</w:t>
      </w:r>
      <w:r w:rsidR="009236E0" w:rsidRPr="009236E0">
        <w:rPr>
          <w:b/>
          <w:color w:val="000000"/>
          <w:szCs w:val="21"/>
        </w:rPr>
        <w:t>Susanne Mierau</w:t>
      </w:r>
    </w:p>
    <w:p w14:paraId="573618B5" w14:textId="6CF86192" w:rsidR="003161ED" w:rsidRPr="004209F2" w:rsidRDefault="003161ED" w:rsidP="004209F2">
      <w:pPr>
        <w:rPr>
          <w:b/>
          <w:color w:val="000000"/>
          <w:szCs w:val="21"/>
        </w:rPr>
      </w:pPr>
      <w:r>
        <w:rPr>
          <w:rFonts w:hint="eastAsia"/>
          <w:b/>
          <w:color w:val="000000"/>
          <w:szCs w:val="21"/>
        </w:rPr>
        <w:t>德语书名：</w:t>
      </w:r>
      <w:r w:rsidR="009236E0" w:rsidRPr="009236E0">
        <w:rPr>
          <w:b/>
          <w:color w:val="000000"/>
          <w:szCs w:val="21"/>
        </w:rPr>
        <w:t>Genug erklärt!: Warum Mütter nicht für die Erziehung von Vätern verantwortlich sind. - Eine Befreiung</w:t>
      </w:r>
    </w:p>
    <w:p w14:paraId="515EC79F" w14:textId="77777777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出</w:t>
      </w:r>
      <w:r w:rsidRPr="004209F2">
        <w:rPr>
          <w:b/>
          <w:color w:val="000000"/>
          <w:szCs w:val="21"/>
        </w:rPr>
        <w:t xml:space="preserve"> </w:t>
      </w:r>
      <w:r w:rsidRPr="004209F2">
        <w:rPr>
          <w:b/>
          <w:color w:val="000000"/>
          <w:szCs w:val="21"/>
        </w:rPr>
        <w:t>版</w:t>
      </w:r>
      <w:r w:rsidRPr="004209F2">
        <w:rPr>
          <w:b/>
          <w:color w:val="000000"/>
          <w:szCs w:val="21"/>
        </w:rPr>
        <w:t xml:space="preserve"> </w:t>
      </w:r>
      <w:r w:rsidRPr="004209F2">
        <w:rPr>
          <w:b/>
          <w:color w:val="000000"/>
          <w:szCs w:val="21"/>
        </w:rPr>
        <w:t>社：</w:t>
      </w:r>
      <w:r w:rsidR="009236E0" w:rsidRPr="009236E0">
        <w:rPr>
          <w:b/>
          <w:color w:val="000000"/>
          <w:szCs w:val="21"/>
        </w:rPr>
        <w:t>Kösel/Penguin Random House Verlagsgruppe</w:t>
      </w:r>
    </w:p>
    <w:p w14:paraId="3C1CFFDF" w14:textId="77777777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代理公司：</w:t>
      </w:r>
      <w:r>
        <w:rPr>
          <w:b/>
          <w:color w:val="000000"/>
          <w:szCs w:val="21"/>
        </w:rPr>
        <w:t>ANA/Brady</w:t>
      </w:r>
    </w:p>
    <w:p w14:paraId="3F90D113" w14:textId="3BF1E3B7" w:rsidR="004209F2" w:rsidRPr="004209F2" w:rsidRDefault="004209F2" w:rsidP="004209F2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页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数：</w:t>
      </w:r>
      <w:r w:rsidR="009236E0">
        <w:rPr>
          <w:rFonts w:hint="eastAsia"/>
          <w:b/>
          <w:color w:val="000000"/>
          <w:szCs w:val="21"/>
        </w:rPr>
        <w:t>1</w:t>
      </w:r>
      <w:r w:rsidR="009236E0">
        <w:rPr>
          <w:b/>
          <w:color w:val="000000"/>
          <w:szCs w:val="21"/>
        </w:rPr>
        <w:t>12</w:t>
      </w:r>
      <w:r>
        <w:rPr>
          <w:b/>
          <w:color w:val="000000"/>
          <w:szCs w:val="21"/>
        </w:rPr>
        <w:t>页</w:t>
      </w:r>
    </w:p>
    <w:p w14:paraId="31B18F2F" w14:textId="77777777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出版时间：</w:t>
      </w:r>
      <w:r w:rsidR="009236E0">
        <w:rPr>
          <w:rFonts w:hint="eastAsia"/>
          <w:b/>
          <w:color w:val="000000"/>
          <w:szCs w:val="21"/>
        </w:rPr>
        <w:t>2</w:t>
      </w:r>
      <w:r w:rsidR="009236E0">
        <w:rPr>
          <w:b/>
          <w:color w:val="000000"/>
          <w:szCs w:val="21"/>
        </w:rPr>
        <w:t>026</w:t>
      </w:r>
      <w:r w:rsidRPr="004209F2">
        <w:rPr>
          <w:b/>
          <w:color w:val="000000"/>
          <w:szCs w:val="21"/>
        </w:rPr>
        <w:t>年</w:t>
      </w:r>
      <w:r w:rsidR="009236E0">
        <w:rPr>
          <w:rFonts w:hint="eastAsia"/>
          <w:b/>
          <w:color w:val="000000"/>
          <w:szCs w:val="21"/>
        </w:rPr>
        <w:t>1</w:t>
      </w:r>
      <w:r w:rsidR="009236E0">
        <w:rPr>
          <w:b/>
          <w:color w:val="000000"/>
          <w:szCs w:val="21"/>
        </w:rPr>
        <w:t>0</w:t>
      </w:r>
      <w:r w:rsidRPr="004209F2">
        <w:rPr>
          <w:b/>
          <w:color w:val="000000"/>
          <w:szCs w:val="21"/>
        </w:rPr>
        <w:t>月</w:t>
      </w:r>
    </w:p>
    <w:p w14:paraId="03CECA48" w14:textId="77777777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代理地区：中国大陆、台湾</w:t>
      </w:r>
    </w:p>
    <w:p w14:paraId="2F32D538" w14:textId="77777777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审读资料：电子稿</w:t>
      </w:r>
    </w:p>
    <w:p w14:paraId="4C2A8D80" w14:textId="4E92A454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类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型：</w:t>
      </w:r>
      <w:r w:rsidR="003E4A71">
        <w:rPr>
          <w:rFonts w:hint="eastAsia"/>
          <w:b/>
          <w:color w:val="000000"/>
          <w:szCs w:val="21"/>
        </w:rPr>
        <w:t>家教育儿</w:t>
      </w:r>
    </w:p>
    <w:p w14:paraId="17833E45" w14:textId="3B9AC0AE" w:rsidR="004209F2" w:rsidRDefault="004209F2" w:rsidP="004209F2">
      <w:pPr>
        <w:rPr>
          <w:b/>
          <w:bCs/>
          <w:color w:val="000000"/>
          <w:szCs w:val="21"/>
        </w:rPr>
      </w:pPr>
    </w:p>
    <w:p w14:paraId="10D2117F" w14:textId="6D7387F4" w:rsidR="00AC41BD" w:rsidRPr="00AC41BD" w:rsidRDefault="00AC41BD" w:rsidP="004209F2">
      <w:pPr>
        <w:rPr>
          <w:rFonts w:hint="eastAsia"/>
          <w:b/>
          <w:bCs/>
          <w:color w:val="EE0000"/>
          <w:szCs w:val="21"/>
        </w:rPr>
      </w:pPr>
      <w:r w:rsidRPr="00AC41BD">
        <w:rPr>
          <w:rFonts w:hint="eastAsia"/>
          <w:b/>
          <w:bCs/>
          <w:color w:val="EE0000"/>
          <w:szCs w:val="21"/>
        </w:rPr>
        <w:t>德国亚马逊畅销书榜排名（</w:t>
      </w:r>
      <w:r w:rsidRPr="00AC41BD">
        <w:rPr>
          <w:rFonts w:hint="eastAsia"/>
          <w:b/>
          <w:bCs/>
          <w:color w:val="EE0000"/>
          <w:szCs w:val="21"/>
        </w:rPr>
        <w:t>2026.10</w:t>
      </w:r>
      <w:r w:rsidRPr="00AC41BD">
        <w:rPr>
          <w:rFonts w:hint="eastAsia"/>
          <w:b/>
          <w:bCs/>
          <w:color w:val="EE0000"/>
          <w:szCs w:val="21"/>
        </w:rPr>
        <w:t>）：</w:t>
      </w:r>
    </w:p>
    <w:p w14:paraId="1A060E59" w14:textId="677585E5" w:rsidR="00AC41BD" w:rsidRPr="00AC41BD" w:rsidRDefault="00AC41BD" w:rsidP="00AC41BD">
      <w:pPr>
        <w:rPr>
          <w:b/>
          <w:bCs/>
          <w:color w:val="EE0000"/>
          <w:szCs w:val="21"/>
        </w:rPr>
      </w:pPr>
      <w:r w:rsidRPr="00AC41BD">
        <w:rPr>
          <w:rFonts w:hint="eastAsia"/>
          <w:b/>
          <w:bCs/>
          <w:color w:val="EE0000"/>
          <w:szCs w:val="21"/>
        </w:rPr>
        <w:t>#</w:t>
      </w:r>
      <w:r w:rsidRPr="00AC41BD">
        <w:rPr>
          <w:b/>
          <w:bCs/>
          <w:color w:val="EE0000"/>
          <w:szCs w:val="21"/>
        </w:rPr>
        <w:t>5 in Topics in Sociology</w:t>
      </w:r>
    </w:p>
    <w:p w14:paraId="75611B9C" w14:textId="6EC4004E" w:rsidR="00AC41BD" w:rsidRPr="00AC41BD" w:rsidRDefault="00AC41BD" w:rsidP="00AC41BD">
      <w:pPr>
        <w:rPr>
          <w:b/>
          <w:bCs/>
          <w:color w:val="EE0000"/>
          <w:szCs w:val="21"/>
        </w:rPr>
      </w:pPr>
      <w:r w:rsidRPr="00AC41BD">
        <w:rPr>
          <w:rFonts w:hint="eastAsia"/>
          <w:b/>
          <w:bCs/>
          <w:color w:val="EE0000"/>
          <w:szCs w:val="21"/>
        </w:rPr>
        <w:t>#</w:t>
      </w:r>
      <w:r w:rsidRPr="00AC41BD">
        <w:rPr>
          <w:b/>
          <w:bCs/>
          <w:color w:val="EE0000"/>
          <w:szCs w:val="21"/>
        </w:rPr>
        <w:t>6 in Discrimination</w:t>
      </w:r>
    </w:p>
    <w:p w14:paraId="77277989" w14:textId="37EBCF58" w:rsidR="00AC41BD" w:rsidRPr="00AC41BD" w:rsidRDefault="00AC41BD" w:rsidP="00AC41BD">
      <w:pPr>
        <w:rPr>
          <w:rFonts w:hint="eastAsia"/>
          <w:b/>
          <w:bCs/>
          <w:color w:val="EE0000"/>
          <w:szCs w:val="21"/>
        </w:rPr>
      </w:pPr>
      <w:r w:rsidRPr="00AC41BD">
        <w:rPr>
          <w:rFonts w:hint="eastAsia"/>
          <w:b/>
          <w:bCs/>
          <w:color w:val="EE0000"/>
          <w:szCs w:val="21"/>
        </w:rPr>
        <w:t>#</w:t>
      </w:r>
      <w:r w:rsidRPr="00AC41BD">
        <w:rPr>
          <w:b/>
          <w:bCs/>
          <w:color w:val="EE0000"/>
          <w:szCs w:val="21"/>
        </w:rPr>
        <w:t>13 in Parent-Child Education</w:t>
      </w:r>
    </w:p>
    <w:p w14:paraId="20F89D95" w14:textId="2BA737B7" w:rsidR="004209F2" w:rsidRPr="004209F2" w:rsidRDefault="004209F2" w:rsidP="004209F2">
      <w:pPr>
        <w:rPr>
          <w:b/>
          <w:bCs/>
          <w:color w:val="000000"/>
          <w:szCs w:val="21"/>
        </w:rPr>
      </w:pPr>
    </w:p>
    <w:p w14:paraId="7CC21FA9" w14:textId="77777777" w:rsidR="004209F2" w:rsidRPr="004209F2" w:rsidRDefault="004209F2" w:rsidP="004209F2">
      <w:pPr>
        <w:rPr>
          <w:color w:val="000000"/>
          <w:szCs w:val="21"/>
        </w:rPr>
      </w:pPr>
      <w:r w:rsidRPr="004209F2">
        <w:rPr>
          <w:b/>
          <w:bCs/>
          <w:color w:val="000000"/>
          <w:szCs w:val="21"/>
        </w:rPr>
        <w:t>内容简介：</w:t>
      </w:r>
    </w:p>
    <w:p w14:paraId="350BC806" w14:textId="77777777" w:rsidR="00297E5C" w:rsidRPr="00297E5C" w:rsidRDefault="00297E5C" w:rsidP="00297E5C">
      <w:pPr>
        <w:rPr>
          <w:rFonts w:ascii="楷体" w:eastAsia="楷体" w:hAnsi="楷体" w:hint="eastAsia"/>
          <w:b/>
          <w:color w:val="000000"/>
          <w:szCs w:val="21"/>
        </w:rPr>
      </w:pPr>
    </w:p>
    <w:p w14:paraId="6D49B474" w14:textId="77777777" w:rsidR="00745D5D" w:rsidRDefault="00297E5C" w:rsidP="00297E5C">
      <w:pPr>
        <w:ind w:firstLineChars="200" w:firstLine="422"/>
        <w:rPr>
          <w:rFonts w:ascii="楷体" w:eastAsia="楷体" w:hAnsi="楷体"/>
          <w:bCs/>
          <w:color w:val="000000"/>
          <w:szCs w:val="21"/>
        </w:rPr>
      </w:pPr>
      <w:r w:rsidRPr="00297E5C">
        <w:rPr>
          <w:rFonts w:ascii="楷体" w:eastAsia="楷体" w:hAnsi="楷体" w:hint="eastAsia"/>
          <w:b/>
          <w:color w:val="000000"/>
          <w:szCs w:val="21"/>
        </w:rPr>
        <w:t>苏珊娜·米劳</w:t>
      </w:r>
      <w:r w:rsidRPr="00297E5C">
        <w:rPr>
          <w:rFonts w:ascii="楷体" w:eastAsia="楷体" w:hAnsi="楷体" w:hint="eastAsia"/>
          <w:bCs/>
          <w:color w:val="000000"/>
          <w:szCs w:val="21"/>
        </w:rPr>
        <w:t>在这部</w:t>
      </w:r>
      <w:r>
        <w:rPr>
          <w:rFonts w:ascii="楷体" w:eastAsia="楷体" w:hAnsi="楷体" w:hint="eastAsia"/>
          <w:bCs/>
          <w:color w:val="000000"/>
          <w:szCs w:val="21"/>
        </w:rPr>
        <w:t>女性主义作品里记录了诸如这样的细节：一个妈妈</w:t>
      </w:r>
      <w:r w:rsidRPr="00297E5C">
        <w:rPr>
          <w:rFonts w:ascii="楷体" w:eastAsia="楷体" w:hAnsi="楷体" w:hint="eastAsia"/>
          <w:bCs/>
          <w:color w:val="000000"/>
          <w:szCs w:val="21"/>
        </w:rPr>
        <w:t>为了让伴侣多参与育儿，</w:t>
      </w:r>
      <w:r>
        <w:rPr>
          <w:rFonts w:ascii="楷体" w:eastAsia="楷体" w:hAnsi="楷体" w:hint="eastAsia"/>
          <w:bCs/>
          <w:color w:val="000000"/>
          <w:szCs w:val="21"/>
        </w:rPr>
        <w:t>转给他相关文章、帮</w:t>
      </w:r>
      <w:r w:rsidRPr="00297E5C">
        <w:rPr>
          <w:rFonts w:ascii="楷体" w:eastAsia="楷体" w:hAnsi="楷体" w:hint="eastAsia"/>
          <w:bCs/>
          <w:color w:val="000000"/>
          <w:szCs w:val="21"/>
        </w:rPr>
        <w:t>他挑</w:t>
      </w:r>
      <w:r>
        <w:rPr>
          <w:rFonts w:ascii="楷体" w:eastAsia="楷体" w:hAnsi="楷体" w:hint="eastAsia"/>
          <w:bCs/>
          <w:color w:val="000000"/>
          <w:szCs w:val="21"/>
        </w:rPr>
        <w:t>应该听的</w:t>
      </w:r>
      <w:r w:rsidRPr="00297E5C">
        <w:rPr>
          <w:rFonts w:ascii="楷体" w:eastAsia="楷体" w:hAnsi="楷体" w:hint="eastAsia"/>
          <w:bCs/>
          <w:color w:val="000000"/>
          <w:szCs w:val="21"/>
        </w:rPr>
        <w:t>播客，甚至把书翻到相关页</w:t>
      </w:r>
      <w:r>
        <w:rPr>
          <w:rFonts w:ascii="楷体" w:eastAsia="楷体" w:hAnsi="楷体" w:hint="eastAsia"/>
          <w:bCs/>
          <w:color w:val="000000"/>
          <w:szCs w:val="21"/>
        </w:rPr>
        <w:t>面</w:t>
      </w:r>
      <w:r w:rsidRPr="00297E5C">
        <w:rPr>
          <w:rFonts w:ascii="楷体" w:eastAsia="楷体" w:hAnsi="楷体" w:hint="eastAsia"/>
          <w:bCs/>
          <w:color w:val="000000"/>
          <w:szCs w:val="21"/>
        </w:rPr>
        <w:t>摊开放在厕所里</w:t>
      </w:r>
      <w:r>
        <w:rPr>
          <w:rFonts w:ascii="楷体" w:eastAsia="楷体" w:hAnsi="楷体" w:hint="eastAsia"/>
          <w:bCs/>
          <w:color w:val="000000"/>
          <w:szCs w:val="21"/>
        </w:rPr>
        <w:t>。这些细节让人关注到作为母亲的那些</w:t>
      </w:r>
      <w:r w:rsidRPr="00297E5C">
        <w:rPr>
          <w:rFonts w:ascii="楷体" w:eastAsia="楷体" w:hAnsi="楷体" w:hint="eastAsia"/>
          <w:bCs/>
          <w:color w:val="000000"/>
          <w:szCs w:val="21"/>
        </w:rPr>
        <w:t>很少被单独计算的劳动</w:t>
      </w:r>
      <w:r>
        <w:rPr>
          <w:rFonts w:ascii="楷体" w:eastAsia="楷体" w:hAnsi="楷体" w:hint="eastAsia"/>
          <w:bCs/>
          <w:color w:val="000000"/>
          <w:szCs w:val="21"/>
        </w:rPr>
        <w:t>——</w:t>
      </w:r>
      <w:r w:rsidRPr="00297E5C">
        <w:rPr>
          <w:rFonts w:ascii="楷体" w:eastAsia="楷体" w:hAnsi="楷体" w:hint="eastAsia"/>
          <w:b/>
          <w:color w:val="000000"/>
          <w:szCs w:val="21"/>
        </w:rPr>
        <w:t>她们</w:t>
      </w:r>
      <w:r w:rsidRPr="00297E5C">
        <w:rPr>
          <w:rFonts w:ascii="楷体" w:eastAsia="楷体" w:hAnsi="楷体" w:hint="eastAsia"/>
          <w:b/>
          <w:color w:val="000000"/>
          <w:szCs w:val="21"/>
        </w:rPr>
        <w:t>不仅要学习怎样养育孩子，还要负责让</w:t>
      </w:r>
      <w:r w:rsidRPr="00297E5C">
        <w:rPr>
          <w:rFonts w:ascii="楷体" w:eastAsia="楷体" w:hAnsi="楷体" w:hint="eastAsia"/>
          <w:b/>
          <w:color w:val="000000"/>
          <w:szCs w:val="21"/>
        </w:rPr>
        <w:t>她们的另一本也</w:t>
      </w:r>
      <w:r w:rsidRPr="00297E5C">
        <w:rPr>
          <w:rFonts w:ascii="楷体" w:eastAsia="楷体" w:hAnsi="楷体" w:hint="eastAsia"/>
          <w:b/>
          <w:color w:val="000000"/>
          <w:szCs w:val="21"/>
        </w:rPr>
        <w:t>愿意学习</w:t>
      </w:r>
      <w:r w:rsidRPr="00297E5C">
        <w:rPr>
          <w:rFonts w:ascii="楷体" w:eastAsia="楷体" w:hAnsi="楷体" w:hint="eastAsia"/>
          <w:b/>
          <w:color w:val="000000"/>
          <w:szCs w:val="21"/>
        </w:rPr>
        <w:t>，而另一半却不一定有此意愿</w:t>
      </w:r>
      <w:r>
        <w:rPr>
          <w:rFonts w:ascii="楷体" w:eastAsia="楷体" w:hAnsi="楷体" w:hint="eastAsia"/>
          <w:bCs/>
          <w:color w:val="000000"/>
          <w:szCs w:val="21"/>
        </w:rPr>
        <w:t>。</w:t>
      </w:r>
      <w:r w:rsidRPr="00297E5C">
        <w:rPr>
          <w:rFonts w:ascii="楷体" w:eastAsia="楷体" w:hAnsi="楷体" w:hint="eastAsia"/>
          <w:bCs/>
          <w:color w:val="000000"/>
          <w:szCs w:val="21"/>
        </w:rPr>
        <w:t>作为长期从事家庭支持工作的教育工作者，米劳</w:t>
      </w:r>
      <w:r>
        <w:rPr>
          <w:rFonts w:ascii="楷体" w:eastAsia="楷体" w:hAnsi="楷体" w:hint="eastAsia"/>
          <w:bCs/>
          <w:color w:val="000000"/>
          <w:szCs w:val="21"/>
        </w:rPr>
        <w:t>想问的是，</w:t>
      </w:r>
      <w:r w:rsidRPr="00297E5C">
        <w:rPr>
          <w:rFonts w:ascii="楷体" w:eastAsia="楷体" w:hAnsi="楷体" w:hint="eastAsia"/>
          <w:b/>
          <w:color w:val="000000"/>
          <w:szCs w:val="21"/>
        </w:rPr>
        <w:t>为什么连争取平等都要由已经不堪重负的人负责推动</w:t>
      </w:r>
      <w:r w:rsidRPr="00297E5C">
        <w:rPr>
          <w:rFonts w:ascii="楷体" w:eastAsia="楷体" w:hAnsi="楷体" w:hint="eastAsia"/>
          <w:bCs/>
          <w:color w:val="000000"/>
          <w:szCs w:val="21"/>
        </w:rPr>
        <w:t>？她</w:t>
      </w:r>
      <w:r w:rsidRPr="00297E5C">
        <w:rPr>
          <w:rFonts w:ascii="楷体" w:eastAsia="楷体" w:hAnsi="楷体" w:hint="eastAsia"/>
          <w:b/>
          <w:color w:val="000000"/>
          <w:szCs w:val="21"/>
        </w:rPr>
        <w:t>不希望母亲们再自责</w:t>
      </w:r>
      <w:r w:rsidRPr="00297E5C">
        <w:rPr>
          <w:rFonts w:ascii="楷体" w:eastAsia="楷体" w:hAnsi="楷体" w:hint="eastAsia"/>
          <w:b/>
          <w:color w:val="000000"/>
          <w:szCs w:val="21"/>
        </w:rPr>
        <w:t>“是不是我还没解释清楚”，</w:t>
      </w:r>
      <w:r w:rsidRPr="00297E5C">
        <w:rPr>
          <w:rFonts w:ascii="楷体" w:eastAsia="楷体" w:hAnsi="楷体" w:hint="eastAsia"/>
          <w:b/>
          <w:color w:val="000000"/>
          <w:szCs w:val="21"/>
        </w:rPr>
        <w:t>而</w:t>
      </w:r>
      <w:r w:rsidRPr="00297E5C">
        <w:rPr>
          <w:rFonts w:ascii="楷体" w:eastAsia="楷体" w:hAnsi="楷体" w:hint="eastAsia"/>
          <w:b/>
          <w:color w:val="000000"/>
          <w:szCs w:val="21"/>
        </w:rPr>
        <w:t>要求父亲为自己的学习、情绪和亲子关系承担责任</w:t>
      </w:r>
      <w:r w:rsidRPr="00297E5C">
        <w:rPr>
          <w:rFonts w:ascii="楷体" w:eastAsia="楷体" w:hAnsi="楷体" w:hint="eastAsia"/>
          <w:bCs/>
          <w:color w:val="000000"/>
          <w:szCs w:val="21"/>
        </w:rPr>
        <w:t>。</w:t>
      </w:r>
    </w:p>
    <w:p w14:paraId="77AC46C0" w14:textId="77777777" w:rsidR="00745D5D" w:rsidRDefault="00745D5D" w:rsidP="00297E5C">
      <w:pPr>
        <w:ind w:firstLineChars="200" w:firstLine="420"/>
        <w:rPr>
          <w:rFonts w:ascii="楷体" w:eastAsia="楷体" w:hAnsi="楷体"/>
          <w:bCs/>
          <w:color w:val="000000"/>
          <w:szCs w:val="21"/>
        </w:rPr>
      </w:pPr>
    </w:p>
    <w:p w14:paraId="20055E81" w14:textId="05E775D8" w:rsidR="00297E5C" w:rsidRPr="00297E5C" w:rsidRDefault="00745D5D" w:rsidP="00297E5C">
      <w:pPr>
        <w:ind w:firstLineChars="200" w:firstLine="420"/>
        <w:rPr>
          <w:rFonts w:ascii="楷体" w:eastAsia="楷体" w:hAnsi="楷体"/>
          <w:bCs/>
          <w:color w:val="000000"/>
          <w:szCs w:val="21"/>
        </w:rPr>
      </w:pPr>
      <w:r w:rsidRPr="00745D5D">
        <w:rPr>
          <w:rFonts w:ascii="楷体" w:eastAsia="楷体" w:hAnsi="楷体"/>
          <w:bCs/>
          <w:color w:val="000000"/>
          <w:szCs w:val="21"/>
        </w:rPr>
        <w:t>作者列举了生活中的许多例子来解释夫妇间</w:t>
      </w:r>
      <w:r>
        <w:rPr>
          <w:rFonts w:ascii="楷体" w:eastAsia="楷体" w:hAnsi="楷体" w:hint="eastAsia"/>
          <w:bCs/>
          <w:color w:val="000000"/>
          <w:szCs w:val="21"/>
        </w:rPr>
        <w:t>在育儿上</w:t>
      </w:r>
      <w:r w:rsidRPr="00745D5D">
        <w:rPr>
          <w:rFonts w:ascii="楷体" w:eastAsia="楷体" w:hAnsi="楷体"/>
          <w:bCs/>
          <w:color w:val="000000"/>
          <w:szCs w:val="21"/>
        </w:rPr>
        <w:t>应有的</w:t>
      </w:r>
      <w:r w:rsidRPr="00745D5D">
        <w:rPr>
          <w:rFonts w:ascii="楷体" w:eastAsia="楷体" w:hAnsi="楷体"/>
          <w:b/>
          <w:color w:val="000000"/>
          <w:szCs w:val="21"/>
        </w:rPr>
        <w:t>“平</w:t>
      </w:r>
      <w:r>
        <w:rPr>
          <w:rFonts w:ascii="楷体" w:eastAsia="楷体" w:hAnsi="楷体" w:hint="eastAsia"/>
          <w:b/>
          <w:color w:val="000000"/>
          <w:szCs w:val="21"/>
        </w:rPr>
        <w:t>等</w:t>
      </w:r>
      <w:r w:rsidRPr="00745D5D">
        <w:rPr>
          <w:rFonts w:ascii="楷体" w:eastAsia="楷体" w:hAnsi="楷体"/>
          <w:b/>
          <w:color w:val="000000"/>
          <w:szCs w:val="21"/>
        </w:rPr>
        <w:t>”</w:t>
      </w:r>
      <w:r w:rsidRPr="00745D5D">
        <w:rPr>
          <w:rFonts w:ascii="楷体" w:eastAsia="楷体" w:hAnsi="楷体"/>
          <w:bCs/>
          <w:color w:val="000000"/>
          <w:szCs w:val="21"/>
        </w:rPr>
        <w:t>。</w:t>
      </w:r>
      <w:r w:rsidRPr="00745D5D">
        <w:rPr>
          <w:rFonts w:ascii="楷体" w:eastAsia="楷体" w:hAnsi="楷体"/>
          <w:b/>
          <w:color w:val="000000"/>
          <w:szCs w:val="21"/>
        </w:rPr>
        <w:t>女性可以停止替伴侣遮掩责任的缺席，不再把有限的精力耗在无休止的解释和补位上。</w:t>
      </w:r>
    </w:p>
    <w:p w14:paraId="086E9C64" w14:textId="77777777" w:rsidR="00297E5C" w:rsidRDefault="00297E5C" w:rsidP="00745D5D">
      <w:pPr>
        <w:rPr>
          <w:rFonts w:ascii="楷体" w:eastAsia="楷体" w:hAnsi="楷体"/>
          <w:b/>
          <w:color w:val="000000"/>
          <w:szCs w:val="21"/>
        </w:rPr>
      </w:pPr>
    </w:p>
    <w:p w14:paraId="4301A3C1" w14:textId="6FC7F8DB" w:rsidR="00745D5D" w:rsidRPr="00745D5D" w:rsidRDefault="00745D5D" w:rsidP="00745D5D">
      <w:pPr>
        <w:jc w:val="center"/>
        <w:rPr>
          <w:rFonts w:ascii="宋体" w:hAnsi="宋体" w:hint="eastAsia"/>
          <w:b/>
          <w:color w:val="000000"/>
          <w:szCs w:val="21"/>
        </w:rPr>
      </w:pPr>
      <w:r w:rsidRPr="00745D5D">
        <w:rPr>
          <w:rFonts w:ascii="宋体" w:hAnsi="宋体" w:hint="eastAsia"/>
          <w:b/>
          <w:color w:val="000000"/>
          <w:szCs w:val="21"/>
        </w:rPr>
        <w:t>【卖点】</w:t>
      </w:r>
    </w:p>
    <w:p w14:paraId="1D66B55B" w14:textId="77777777" w:rsidR="00745D5D" w:rsidRPr="00745D5D" w:rsidRDefault="00745D5D" w:rsidP="00745D5D">
      <w:pPr>
        <w:rPr>
          <w:rFonts w:ascii="宋体" w:hAnsi="宋体" w:hint="eastAsia"/>
          <w:b/>
          <w:color w:val="000000"/>
          <w:szCs w:val="21"/>
        </w:rPr>
      </w:pPr>
    </w:p>
    <w:p w14:paraId="16725703" w14:textId="27B9D68F" w:rsidR="00297E5C" w:rsidRPr="00745D5D" w:rsidRDefault="00745D5D" w:rsidP="00297E5C">
      <w:pPr>
        <w:ind w:firstLineChars="200" w:firstLine="422"/>
        <w:rPr>
          <w:rFonts w:ascii="宋体" w:hAnsi="宋体" w:hint="eastAsia"/>
          <w:bCs/>
          <w:color w:val="000000"/>
          <w:szCs w:val="21"/>
        </w:rPr>
      </w:pPr>
      <w:r>
        <w:rPr>
          <w:rFonts w:ascii="宋体" w:hAnsi="宋体" w:hint="eastAsia"/>
          <w:b/>
          <w:color w:val="000000"/>
          <w:szCs w:val="21"/>
        </w:rPr>
        <w:t>·将</w:t>
      </w:r>
      <w:r w:rsidR="00297E5C" w:rsidRPr="00745D5D">
        <w:rPr>
          <w:rFonts w:ascii="宋体" w:hAnsi="宋体" w:hint="eastAsia"/>
          <w:b/>
          <w:color w:val="000000"/>
          <w:szCs w:val="21"/>
        </w:rPr>
        <w:t>“</w:t>
      </w:r>
      <w:r>
        <w:rPr>
          <w:rFonts w:ascii="宋体" w:hAnsi="宋体" w:hint="eastAsia"/>
          <w:b/>
          <w:color w:val="000000"/>
          <w:szCs w:val="21"/>
        </w:rPr>
        <w:t>妈妈</w:t>
      </w:r>
      <w:r w:rsidR="00297E5C" w:rsidRPr="00745D5D">
        <w:rPr>
          <w:rFonts w:ascii="宋体" w:hAnsi="宋体" w:hint="eastAsia"/>
          <w:b/>
          <w:color w:val="000000"/>
          <w:szCs w:val="21"/>
        </w:rPr>
        <w:t>教会爸爸育儿”这项额外劳动摆上台面</w:t>
      </w:r>
      <w:r>
        <w:rPr>
          <w:rFonts w:ascii="宋体" w:hAnsi="宋体" w:hint="eastAsia"/>
          <w:b/>
          <w:color w:val="000000"/>
          <w:szCs w:val="21"/>
        </w:rPr>
        <w:t>：</w:t>
      </w:r>
      <w:r>
        <w:rPr>
          <w:rFonts w:ascii="宋体" w:hAnsi="宋体" w:hint="eastAsia"/>
          <w:bCs/>
          <w:color w:val="000000"/>
          <w:szCs w:val="21"/>
        </w:rPr>
        <w:t>从妈妈负责</w:t>
      </w:r>
      <w:r w:rsidR="00297E5C" w:rsidRPr="00745D5D">
        <w:rPr>
          <w:rFonts w:ascii="宋体" w:hAnsi="宋体" w:hint="eastAsia"/>
          <w:bCs/>
          <w:color w:val="000000"/>
          <w:szCs w:val="21"/>
        </w:rPr>
        <w:t>挑选资料、反复解释，到维系父子关系、弥补伴侣的情绪缺席，本书呈现了家务清单之外更难卸下的负担，为母职与家</w:t>
      </w:r>
      <w:r w:rsidR="00297E5C" w:rsidRPr="00745D5D">
        <w:rPr>
          <w:rFonts w:ascii="宋体" w:hAnsi="宋体" w:hint="eastAsia"/>
          <w:bCs/>
          <w:color w:val="000000"/>
          <w:szCs w:val="21"/>
        </w:rPr>
        <w:lastRenderedPageBreak/>
        <w:t>庭分工议题提供了鲜明切口。</w:t>
      </w:r>
    </w:p>
    <w:p w14:paraId="3B80C7C9" w14:textId="77777777" w:rsidR="00297E5C" w:rsidRPr="00745D5D" w:rsidRDefault="00297E5C" w:rsidP="00297E5C">
      <w:pPr>
        <w:ind w:firstLineChars="200" w:firstLine="422"/>
        <w:rPr>
          <w:rFonts w:ascii="宋体" w:hAnsi="宋体"/>
          <w:b/>
          <w:color w:val="000000"/>
          <w:szCs w:val="21"/>
        </w:rPr>
      </w:pPr>
    </w:p>
    <w:p w14:paraId="54090D2E" w14:textId="4277040D" w:rsidR="00AA7E75" w:rsidRPr="00745D5D" w:rsidRDefault="00745D5D" w:rsidP="00745D5D">
      <w:pPr>
        <w:ind w:firstLineChars="200" w:firstLine="422"/>
        <w:rPr>
          <w:rFonts w:ascii="宋体" w:hAnsi="宋体"/>
          <w:bCs/>
          <w:color w:val="000000"/>
          <w:szCs w:val="21"/>
        </w:rPr>
      </w:pPr>
      <w:r>
        <w:rPr>
          <w:rFonts w:ascii="宋体" w:hAnsi="宋体" w:hint="eastAsia"/>
          <w:b/>
          <w:color w:val="000000"/>
          <w:szCs w:val="21"/>
        </w:rPr>
        <w:t>·</w:t>
      </w:r>
      <w:r w:rsidR="00297E5C" w:rsidRPr="00745D5D">
        <w:rPr>
          <w:rFonts w:ascii="宋体" w:hAnsi="宋体" w:hint="eastAsia"/>
          <w:b/>
          <w:color w:val="000000"/>
          <w:szCs w:val="21"/>
        </w:rPr>
        <w:t>拆解让女性不断自我怀疑的日常话语</w:t>
      </w:r>
      <w:r>
        <w:rPr>
          <w:rFonts w:ascii="宋体" w:hAnsi="宋体" w:hint="eastAsia"/>
          <w:b/>
          <w:color w:val="000000"/>
          <w:szCs w:val="21"/>
        </w:rPr>
        <w:t>：</w:t>
      </w:r>
      <w:r w:rsidR="00297E5C" w:rsidRPr="00745D5D">
        <w:rPr>
          <w:rFonts w:ascii="宋体" w:hAnsi="宋体" w:hint="eastAsia"/>
          <w:bCs/>
          <w:color w:val="000000"/>
          <w:szCs w:val="21"/>
        </w:rPr>
        <w:t>“你先冷静一点”</w:t>
      </w:r>
      <w:r>
        <w:rPr>
          <w:rFonts w:ascii="宋体" w:hAnsi="宋体" w:hint="eastAsia"/>
          <w:bCs/>
          <w:color w:val="000000"/>
          <w:szCs w:val="21"/>
        </w:rPr>
        <w:t>、</w:t>
      </w:r>
      <w:r w:rsidR="00297E5C" w:rsidRPr="00745D5D">
        <w:rPr>
          <w:rFonts w:ascii="宋体" w:hAnsi="宋体" w:hint="eastAsia"/>
          <w:bCs/>
          <w:color w:val="000000"/>
          <w:szCs w:val="21"/>
        </w:rPr>
        <w:t>“我妈以前从没这么多抱怨”——作者逐一分析，这些回应如何把讨论从实际负担转向女性的语气、性格与要求，帮助读者辨认沟通中的权力关系。</w:t>
      </w:r>
    </w:p>
    <w:p w14:paraId="0C958914" w14:textId="77777777" w:rsidR="00745D5D" w:rsidRPr="00745D5D" w:rsidRDefault="00745D5D" w:rsidP="00745D5D">
      <w:pPr>
        <w:rPr>
          <w:rFonts w:ascii="宋体" w:hAnsi="宋体" w:hint="eastAsia"/>
          <w:bCs/>
          <w:color w:val="000000"/>
          <w:szCs w:val="21"/>
        </w:rPr>
      </w:pPr>
    </w:p>
    <w:p w14:paraId="7A4B6D48" w14:textId="77777777" w:rsidR="00117F70" w:rsidRDefault="00117F70" w:rsidP="00117F70">
      <w:pPr>
        <w:jc w:val="center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*</w:t>
      </w:r>
      <w:r>
        <w:rPr>
          <w:color w:val="000000"/>
          <w:szCs w:val="21"/>
        </w:rPr>
        <w:t>**</w:t>
      </w:r>
    </w:p>
    <w:p w14:paraId="3AAC5F9D" w14:textId="77777777" w:rsidR="00117F70" w:rsidRDefault="00117F70" w:rsidP="004209F2">
      <w:pPr>
        <w:rPr>
          <w:color w:val="000000"/>
          <w:szCs w:val="21"/>
        </w:rPr>
      </w:pPr>
    </w:p>
    <w:p w14:paraId="4DB55847" w14:textId="77777777" w:rsidR="00AC41BD" w:rsidRPr="00AC41BD" w:rsidRDefault="00AC41BD" w:rsidP="00AC41BD">
      <w:pPr>
        <w:ind w:firstLineChars="200" w:firstLine="422"/>
        <w:rPr>
          <w:rFonts w:hint="eastAsia"/>
          <w:b/>
          <w:bCs/>
          <w:color w:val="000000"/>
          <w:szCs w:val="21"/>
        </w:rPr>
      </w:pPr>
      <w:r w:rsidRPr="00AC41BD">
        <w:rPr>
          <w:rFonts w:hint="eastAsia"/>
          <w:b/>
          <w:bCs/>
          <w:color w:val="000000"/>
          <w:szCs w:val="21"/>
        </w:rPr>
        <w:t>当爸爸们向我解释世界（</w:t>
      </w:r>
      <w:r w:rsidRPr="00AC41BD">
        <w:rPr>
          <w:rFonts w:hint="eastAsia"/>
          <w:b/>
          <w:bCs/>
          <w:color w:val="000000"/>
          <w:szCs w:val="21"/>
        </w:rPr>
        <w:t>When Fathers Explain the World to Me</w:t>
      </w:r>
      <w:r w:rsidRPr="00AC41BD">
        <w:rPr>
          <w:rFonts w:hint="eastAsia"/>
          <w:b/>
          <w:bCs/>
          <w:color w:val="000000"/>
          <w:szCs w:val="21"/>
        </w:rPr>
        <w:t>）</w:t>
      </w:r>
    </w:p>
    <w:p w14:paraId="41087E79" w14:textId="77777777" w:rsidR="00AC41BD" w:rsidRPr="00AC41BD" w:rsidRDefault="00AC41BD" w:rsidP="00AC41BD">
      <w:pPr>
        <w:rPr>
          <w:color w:val="000000"/>
          <w:szCs w:val="21"/>
        </w:rPr>
      </w:pPr>
    </w:p>
    <w:p w14:paraId="7DE8CA42" w14:textId="77777777" w:rsidR="00AC41BD" w:rsidRPr="00AC41BD" w:rsidRDefault="00AC41BD" w:rsidP="00AC41BD">
      <w:pPr>
        <w:ind w:firstLineChars="200" w:firstLine="420"/>
        <w:rPr>
          <w:rFonts w:hint="eastAsia"/>
          <w:color w:val="000000"/>
          <w:szCs w:val="21"/>
        </w:rPr>
      </w:pPr>
      <w:r w:rsidRPr="00AC41BD">
        <w:rPr>
          <w:rFonts w:hint="eastAsia"/>
          <w:color w:val="000000"/>
          <w:szCs w:val="21"/>
        </w:rPr>
        <w:t>本书道出了无数女性、母亲和教育工作者的愤怒与挫败，也展现了当女性不再等待男性和父亲们跟上自己的脚步时，能够有怎样的作为。</w:t>
      </w:r>
    </w:p>
    <w:p w14:paraId="66A4522A" w14:textId="77777777" w:rsidR="00AC41BD" w:rsidRPr="00AC41BD" w:rsidRDefault="00AC41BD" w:rsidP="00AC41BD">
      <w:pPr>
        <w:rPr>
          <w:color w:val="000000"/>
          <w:szCs w:val="21"/>
        </w:rPr>
      </w:pPr>
    </w:p>
    <w:p w14:paraId="48F10FC4" w14:textId="77777777" w:rsidR="00AC41BD" w:rsidRPr="00AC41BD" w:rsidRDefault="00AC41BD" w:rsidP="00AC41BD">
      <w:pPr>
        <w:ind w:firstLineChars="200" w:firstLine="420"/>
        <w:rPr>
          <w:rFonts w:hint="eastAsia"/>
          <w:color w:val="000000"/>
          <w:szCs w:val="21"/>
        </w:rPr>
      </w:pPr>
      <w:r w:rsidRPr="00AC41BD">
        <w:rPr>
          <w:rFonts w:hint="eastAsia"/>
          <w:color w:val="000000"/>
          <w:szCs w:val="21"/>
        </w:rPr>
        <w:t>苏珊娜·米劳（</w:t>
      </w:r>
      <w:r w:rsidRPr="00AC41BD">
        <w:rPr>
          <w:rFonts w:hint="eastAsia"/>
          <w:color w:val="000000"/>
          <w:szCs w:val="21"/>
        </w:rPr>
        <w:t>Susanne Mierau</w:t>
      </w:r>
      <w:r w:rsidRPr="00AC41BD">
        <w:rPr>
          <w:rFonts w:hint="eastAsia"/>
          <w:color w:val="000000"/>
          <w:szCs w:val="21"/>
        </w:rPr>
        <w:t>）是以需求和依恋为导向的心理学领域的重要发声者之一。她是一位具有教育学专业背景的教育工作者，也是《明镜》周刊（</w:t>
      </w:r>
      <w:r w:rsidRPr="00AC41BD">
        <w:rPr>
          <w:rFonts w:hint="eastAsia"/>
          <w:i/>
          <w:iCs/>
          <w:color w:val="000000"/>
          <w:szCs w:val="21"/>
        </w:rPr>
        <w:t>Der Spiegel</w:t>
      </w:r>
      <w:r w:rsidRPr="00AC41BD">
        <w:rPr>
          <w:rFonts w:hint="eastAsia"/>
          <w:color w:val="000000"/>
          <w:szCs w:val="21"/>
        </w:rPr>
        <w:t>）畅销书作家，多年来始终倡导平等、保护边缘群体，对公共讨论产生了持久影响。本书为围绕平等、女性主义与性别偏见的讨论提供了重要见解，也邀请人们展开平等对话。</w:t>
      </w:r>
    </w:p>
    <w:p w14:paraId="62F6AB5E" w14:textId="77777777" w:rsidR="00AC41BD" w:rsidRPr="00AC41BD" w:rsidRDefault="00AC41BD" w:rsidP="00AC41BD">
      <w:pPr>
        <w:rPr>
          <w:color w:val="000000"/>
          <w:szCs w:val="21"/>
        </w:rPr>
      </w:pPr>
    </w:p>
    <w:p w14:paraId="5941077E" w14:textId="73D513B6" w:rsidR="00AC41BD" w:rsidRPr="00AC41BD" w:rsidRDefault="00AC41BD" w:rsidP="00AC41BD">
      <w:pPr>
        <w:ind w:firstLineChars="200" w:firstLine="420"/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>·</w:t>
      </w:r>
      <w:r w:rsidRPr="00AC41BD">
        <w:rPr>
          <w:rFonts w:hint="eastAsia"/>
          <w:color w:val="000000"/>
          <w:szCs w:val="21"/>
        </w:rPr>
        <w:t>有力呼吁在照护与育儿中实现更大程度的平等。</w:t>
      </w:r>
    </w:p>
    <w:p w14:paraId="7E279E5B" w14:textId="03EC420E" w:rsidR="00AC41BD" w:rsidRPr="00AC41BD" w:rsidRDefault="00AC41BD" w:rsidP="00AC41BD">
      <w:pPr>
        <w:ind w:firstLineChars="200" w:firstLine="420"/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>·</w:t>
      </w:r>
      <w:r w:rsidRPr="00AC41BD">
        <w:rPr>
          <w:rFonts w:hint="eastAsia"/>
          <w:color w:val="000000"/>
          <w:szCs w:val="21"/>
        </w:rPr>
        <w:t>一位直言不讳的女性主义者、《明镜》周刊畅销书作家的论战之作，为女性的反抗带来启发。</w:t>
      </w:r>
    </w:p>
    <w:p w14:paraId="106FAD73" w14:textId="769E070D" w:rsidR="004209F2" w:rsidRDefault="00AC41BD" w:rsidP="00AC41BD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·</w:t>
      </w:r>
      <w:r w:rsidRPr="00AC41BD">
        <w:rPr>
          <w:rFonts w:hint="eastAsia"/>
          <w:color w:val="000000"/>
          <w:szCs w:val="21"/>
        </w:rPr>
        <w:t>为理解教育中的性别偏见提供重要视角。</w:t>
      </w:r>
    </w:p>
    <w:p w14:paraId="3C397ADF" w14:textId="77777777" w:rsidR="00AC41BD" w:rsidRDefault="00AC41BD" w:rsidP="00AC41BD">
      <w:pPr>
        <w:rPr>
          <w:color w:val="000000"/>
          <w:szCs w:val="21"/>
        </w:rPr>
      </w:pPr>
    </w:p>
    <w:p w14:paraId="1701FDF9" w14:textId="77777777" w:rsidR="00AC41BD" w:rsidRPr="00310110" w:rsidRDefault="00AC41BD" w:rsidP="00AC41BD">
      <w:pPr>
        <w:rPr>
          <w:rFonts w:hint="eastAsia"/>
          <w:b/>
          <w:color w:val="000000"/>
        </w:rPr>
      </w:pPr>
    </w:p>
    <w:p w14:paraId="275DCC27" w14:textId="501C454E" w:rsidR="004209F2" w:rsidRPr="004209F2" w:rsidRDefault="004209F2" w:rsidP="004209F2">
      <w:pPr>
        <w:spacing w:line="280" w:lineRule="exact"/>
        <w:rPr>
          <w:b/>
          <w:szCs w:val="21"/>
        </w:rPr>
      </w:pPr>
      <w:r w:rsidRPr="004209F2">
        <w:rPr>
          <w:b/>
          <w:szCs w:val="21"/>
        </w:rPr>
        <w:t>作者简介：</w:t>
      </w:r>
    </w:p>
    <w:p w14:paraId="546DC790" w14:textId="206B2CDD" w:rsidR="004209F2" w:rsidRPr="004209F2" w:rsidRDefault="004209F2" w:rsidP="004209F2">
      <w:pPr>
        <w:spacing w:line="280" w:lineRule="exact"/>
        <w:rPr>
          <w:b/>
          <w:szCs w:val="21"/>
        </w:rPr>
      </w:pPr>
    </w:p>
    <w:p w14:paraId="5BCC6AC4" w14:textId="1BA023CD" w:rsidR="004209F2" w:rsidRPr="005E6B90" w:rsidRDefault="00AC41BD" w:rsidP="00AC41BD">
      <w:pPr>
        <w:ind w:firstLineChars="200" w:firstLine="422"/>
        <w:rPr>
          <w:b/>
          <w:color w:val="000000"/>
        </w:rPr>
      </w:pPr>
      <w:r>
        <w:rPr>
          <w:b/>
          <w:noProof/>
          <w:color w:val="000000"/>
        </w:rPr>
        <w:drawing>
          <wp:anchor distT="0" distB="0" distL="114300" distR="114300" simplePos="0" relativeHeight="251658240" behindDoc="0" locked="0" layoutInCell="1" allowOverlap="1" wp14:anchorId="0A7A2349" wp14:editId="0FDCE52C">
            <wp:simplePos x="0" y="0"/>
            <wp:positionH relativeFrom="margin">
              <wp:align>left</wp:align>
            </wp:positionH>
            <wp:positionV relativeFrom="paragraph">
              <wp:posOffset>17973</wp:posOffset>
            </wp:positionV>
            <wp:extent cx="1496695" cy="1122680"/>
            <wp:effectExtent l="0" t="0" r="8255" b="1270"/>
            <wp:wrapSquare wrapText="bothSides"/>
            <wp:docPr id="82101490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3786" cy="11353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C41BD">
        <w:rPr>
          <w:b/>
          <w:bCs/>
          <w:color w:val="000000"/>
          <w:szCs w:val="21"/>
          <w:lang w:val="en"/>
        </w:rPr>
        <w:t>苏珊娜</w:t>
      </w:r>
      <w:r>
        <w:rPr>
          <w:rFonts w:hint="eastAsia"/>
          <w:b/>
          <w:bCs/>
          <w:color w:val="000000"/>
          <w:szCs w:val="21"/>
          <w:lang w:val="en"/>
        </w:rPr>
        <w:t>·</w:t>
      </w:r>
      <w:r w:rsidRPr="00AC41BD">
        <w:rPr>
          <w:b/>
          <w:bCs/>
          <w:color w:val="000000"/>
          <w:szCs w:val="21"/>
          <w:lang w:val="en"/>
        </w:rPr>
        <w:t>米劳（</w:t>
      </w:r>
      <w:r w:rsidRPr="00AC41BD">
        <w:rPr>
          <w:b/>
          <w:bCs/>
          <w:color w:val="000000"/>
          <w:szCs w:val="21"/>
          <w:lang w:val="en"/>
        </w:rPr>
        <w:t>Susanne Mierau</w:t>
      </w:r>
      <w:r w:rsidRPr="00AC41BD">
        <w:rPr>
          <w:b/>
          <w:bCs/>
          <w:color w:val="000000"/>
          <w:szCs w:val="21"/>
          <w:lang w:val="en"/>
        </w:rPr>
        <w:t>）</w:t>
      </w:r>
      <w:r w:rsidRPr="00AC41BD">
        <w:rPr>
          <w:color w:val="000000"/>
          <w:szCs w:val="21"/>
          <w:lang w:val="en"/>
        </w:rPr>
        <w:t>出生于</w:t>
      </w:r>
      <w:r w:rsidRPr="00AC41BD">
        <w:rPr>
          <w:color w:val="000000"/>
          <w:szCs w:val="21"/>
          <w:lang w:val="en"/>
        </w:rPr>
        <w:t>1980</w:t>
      </w:r>
      <w:r w:rsidRPr="00AC41BD">
        <w:rPr>
          <w:color w:val="000000"/>
          <w:szCs w:val="21"/>
          <w:lang w:val="en"/>
        </w:rPr>
        <w:t>年，是德国家庭生活领域最知名的专家之一，专注于以依恋关系和家庭成员需求为导向的家庭生活方式。她拥有教育学学位，曾在柏林自由大学（</w:t>
      </w:r>
      <w:r w:rsidRPr="00AC41BD">
        <w:rPr>
          <w:color w:val="000000"/>
          <w:szCs w:val="21"/>
          <w:lang w:val="en"/>
        </w:rPr>
        <w:t>Free University of Berlin</w:t>
      </w:r>
      <w:r w:rsidRPr="00AC41BD">
        <w:rPr>
          <w:color w:val="000000"/>
          <w:szCs w:val="21"/>
          <w:lang w:val="en"/>
        </w:rPr>
        <w:t>）学习并任教，随后开设了自己的家庭支持服务工作室。自</w:t>
      </w:r>
      <w:r w:rsidRPr="00AC41BD">
        <w:rPr>
          <w:color w:val="000000"/>
          <w:szCs w:val="21"/>
          <w:lang w:val="en"/>
        </w:rPr>
        <w:t>2012</w:t>
      </w:r>
      <w:r w:rsidRPr="00AC41BD">
        <w:rPr>
          <w:color w:val="000000"/>
          <w:szCs w:val="21"/>
          <w:lang w:val="en"/>
        </w:rPr>
        <w:t>年以来，她的博客</w:t>
      </w:r>
      <w:r w:rsidRPr="00AC41BD">
        <w:rPr>
          <w:color w:val="000000"/>
          <w:szCs w:val="21"/>
          <w:lang w:val="en"/>
        </w:rPr>
        <w:t>“</w:t>
      </w:r>
      <w:r w:rsidRPr="00AC41BD">
        <w:rPr>
          <w:color w:val="000000"/>
          <w:szCs w:val="21"/>
          <w:lang w:val="en"/>
        </w:rPr>
        <w:t>安心成长</w:t>
      </w:r>
      <w:r w:rsidRPr="00AC41BD">
        <w:rPr>
          <w:color w:val="000000"/>
          <w:szCs w:val="21"/>
          <w:lang w:val="en"/>
        </w:rPr>
        <w:t>”</w:t>
      </w:r>
      <w:r w:rsidRPr="00AC41BD">
        <w:rPr>
          <w:color w:val="000000"/>
          <w:szCs w:val="21"/>
          <w:lang w:val="en"/>
        </w:rPr>
        <w:t>（</w:t>
      </w:r>
      <w:r w:rsidRPr="00AC41BD">
        <w:rPr>
          <w:color w:val="000000"/>
          <w:szCs w:val="21"/>
          <w:lang w:val="en"/>
        </w:rPr>
        <w:t>Geborgen Wachsen</w:t>
      </w:r>
      <w:r w:rsidRPr="00AC41BD">
        <w:rPr>
          <w:color w:val="000000"/>
          <w:szCs w:val="21"/>
          <w:lang w:val="en"/>
        </w:rPr>
        <w:t>）及其相关社交媒体账号和同名论坛，一直为家庭解答日常家庭生活中的各类问题。她还开设线上工作坊，为家长和专业人士举办讲座，并出版了多本广受欢迎的育儿指南。</w:t>
      </w:r>
    </w:p>
    <w:p w14:paraId="60005499" w14:textId="77777777" w:rsidR="00C077A6" w:rsidRDefault="00C077A6">
      <w:pPr>
        <w:rPr>
          <w:b/>
          <w:color w:val="000000"/>
        </w:rPr>
      </w:pPr>
    </w:p>
    <w:p w14:paraId="07BA5983" w14:textId="77777777" w:rsidR="00C077A6" w:rsidRDefault="00C077A6">
      <w:pPr>
        <w:rPr>
          <w:b/>
          <w:color w:val="000000"/>
        </w:rPr>
      </w:pPr>
    </w:p>
    <w:p w14:paraId="1308A799" w14:textId="77777777" w:rsidR="00C077A6" w:rsidRDefault="00C077A6">
      <w:pPr>
        <w:rPr>
          <w:b/>
          <w:color w:val="000000"/>
        </w:rPr>
      </w:pPr>
      <w:r>
        <w:rPr>
          <w:rFonts w:hint="eastAsia"/>
          <w:b/>
          <w:color w:val="000000"/>
        </w:rPr>
        <w:t>目录：</w:t>
      </w:r>
    </w:p>
    <w:p w14:paraId="2DCBFAD5" w14:textId="6E924D33" w:rsidR="00BC11BC" w:rsidRPr="00BC11BC" w:rsidRDefault="00BC11BC" w:rsidP="00BC11BC">
      <w:pPr>
        <w:jc w:val="center"/>
        <w:rPr>
          <w:bCs/>
          <w:color w:val="000000"/>
        </w:rPr>
      </w:pPr>
    </w:p>
    <w:p w14:paraId="088A0AE4" w14:textId="67882FEF" w:rsidR="00BC11BC" w:rsidRDefault="00BC11BC" w:rsidP="00BC11BC">
      <w:pPr>
        <w:jc w:val="center"/>
        <w:rPr>
          <w:bCs/>
          <w:color w:val="000000"/>
        </w:rPr>
      </w:pPr>
      <w:r w:rsidRPr="00BC11BC">
        <w:rPr>
          <w:rFonts w:hint="eastAsia"/>
          <w:bCs/>
          <w:color w:val="000000"/>
        </w:rPr>
        <w:t xml:space="preserve">序言　</w:t>
      </w:r>
      <w:r w:rsidRPr="00BC11BC">
        <w:rPr>
          <w:rFonts w:hint="eastAsia"/>
          <w:bCs/>
          <w:color w:val="000000"/>
        </w:rPr>
        <w:t>10</w:t>
      </w:r>
    </w:p>
    <w:p w14:paraId="41FFA89A" w14:textId="77777777" w:rsidR="00BC11BC" w:rsidRPr="00BC11BC" w:rsidRDefault="00BC11BC" w:rsidP="00BC11BC">
      <w:pPr>
        <w:jc w:val="center"/>
        <w:rPr>
          <w:rFonts w:hint="eastAsia"/>
          <w:bCs/>
          <w:color w:val="000000"/>
        </w:rPr>
      </w:pPr>
    </w:p>
    <w:p w14:paraId="32D07836" w14:textId="77777777" w:rsidR="00BC11BC" w:rsidRPr="00BC11BC" w:rsidRDefault="00BC11BC" w:rsidP="00BC11BC">
      <w:pPr>
        <w:jc w:val="center"/>
        <w:rPr>
          <w:rFonts w:hint="eastAsia"/>
          <w:bCs/>
          <w:color w:val="000000"/>
        </w:rPr>
      </w:pPr>
      <w:r w:rsidRPr="00BC11BC">
        <w:rPr>
          <w:rFonts w:hint="eastAsia"/>
          <w:bCs/>
          <w:color w:val="000000"/>
        </w:rPr>
        <w:t xml:space="preserve">最初的爱　</w:t>
      </w:r>
      <w:r w:rsidRPr="00BC11BC">
        <w:rPr>
          <w:rFonts w:hint="eastAsia"/>
          <w:bCs/>
          <w:color w:val="000000"/>
        </w:rPr>
        <w:t>21</w:t>
      </w:r>
    </w:p>
    <w:p w14:paraId="02A08FFB" w14:textId="77777777" w:rsidR="00BC11BC" w:rsidRPr="00BC11BC" w:rsidRDefault="00BC11BC" w:rsidP="00BC11BC">
      <w:pPr>
        <w:jc w:val="center"/>
        <w:rPr>
          <w:rFonts w:hint="eastAsia"/>
          <w:bCs/>
          <w:color w:val="000000"/>
        </w:rPr>
      </w:pPr>
      <w:r w:rsidRPr="00BC11BC">
        <w:rPr>
          <w:rFonts w:hint="eastAsia"/>
          <w:bCs/>
          <w:color w:val="000000"/>
        </w:rPr>
        <w:t xml:space="preserve">我们曾以为的爱　</w:t>
      </w:r>
      <w:r w:rsidRPr="00BC11BC">
        <w:rPr>
          <w:rFonts w:hint="eastAsia"/>
          <w:bCs/>
          <w:color w:val="000000"/>
        </w:rPr>
        <w:t>21</w:t>
      </w:r>
    </w:p>
    <w:p w14:paraId="64C033EC" w14:textId="77777777" w:rsidR="00BC11BC" w:rsidRPr="00BC11BC" w:rsidRDefault="00BC11BC" w:rsidP="00BC11BC">
      <w:pPr>
        <w:jc w:val="center"/>
        <w:rPr>
          <w:rFonts w:hint="eastAsia"/>
          <w:bCs/>
          <w:color w:val="000000"/>
        </w:rPr>
      </w:pPr>
      <w:r w:rsidRPr="00BC11BC">
        <w:rPr>
          <w:rFonts w:hint="eastAsia"/>
          <w:bCs/>
          <w:color w:val="000000"/>
        </w:rPr>
        <w:lastRenderedPageBreak/>
        <w:t xml:space="preserve">服从与暴力　</w:t>
      </w:r>
      <w:r w:rsidRPr="00BC11BC">
        <w:rPr>
          <w:rFonts w:hint="eastAsia"/>
          <w:bCs/>
          <w:color w:val="000000"/>
        </w:rPr>
        <w:t>23</w:t>
      </w:r>
    </w:p>
    <w:p w14:paraId="3C94D73A" w14:textId="77777777" w:rsidR="00BC11BC" w:rsidRPr="00BC11BC" w:rsidRDefault="00BC11BC" w:rsidP="00BC11BC">
      <w:pPr>
        <w:jc w:val="center"/>
        <w:rPr>
          <w:rFonts w:hint="eastAsia"/>
          <w:bCs/>
          <w:color w:val="000000"/>
        </w:rPr>
      </w:pPr>
      <w:r w:rsidRPr="00BC11BC">
        <w:rPr>
          <w:rFonts w:hint="eastAsia"/>
          <w:bCs/>
          <w:color w:val="000000"/>
        </w:rPr>
        <w:t xml:space="preserve">以表现衡量价值　</w:t>
      </w:r>
      <w:r w:rsidRPr="00BC11BC">
        <w:rPr>
          <w:rFonts w:hint="eastAsia"/>
          <w:bCs/>
          <w:color w:val="000000"/>
        </w:rPr>
        <w:t xml:space="preserve">27  </w:t>
      </w:r>
    </w:p>
    <w:p w14:paraId="3511AB88" w14:textId="77777777" w:rsidR="00BC11BC" w:rsidRPr="00BC11BC" w:rsidRDefault="00BC11BC" w:rsidP="00BC11BC">
      <w:pPr>
        <w:jc w:val="center"/>
        <w:rPr>
          <w:rFonts w:hint="eastAsia"/>
          <w:bCs/>
          <w:color w:val="000000"/>
        </w:rPr>
      </w:pPr>
      <w:r w:rsidRPr="00BC11BC">
        <w:rPr>
          <w:rFonts w:hint="eastAsia"/>
          <w:bCs/>
          <w:color w:val="000000"/>
        </w:rPr>
        <w:t xml:space="preserve">养育孩子　</w:t>
      </w:r>
      <w:r w:rsidRPr="00BC11BC">
        <w:rPr>
          <w:rFonts w:hint="eastAsia"/>
          <w:bCs/>
          <w:color w:val="000000"/>
        </w:rPr>
        <w:t>35</w:t>
      </w:r>
    </w:p>
    <w:p w14:paraId="01EE439F" w14:textId="77777777" w:rsidR="00BC11BC" w:rsidRPr="00BC11BC" w:rsidRDefault="00BC11BC" w:rsidP="00BC11BC">
      <w:pPr>
        <w:jc w:val="center"/>
        <w:rPr>
          <w:rFonts w:hint="eastAsia"/>
          <w:bCs/>
          <w:color w:val="000000"/>
        </w:rPr>
      </w:pPr>
      <w:r w:rsidRPr="00BC11BC">
        <w:rPr>
          <w:rFonts w:hint="eastAsia"/>
          <w:bCs/>
          <w:color w:val="000000"/>
        </w:rPr>
        <w:t xml:space="preserve">我们说的是“父母”，指的却是“母亲”　</w:t>
      </w:r>
      <w:r w:rsidRPr="00BC11BC">
        <w:rPr>
          <w:rFonts w:hint="eastAsia"/>
          <w:bCs/>
          <w:color w:val="000000"/>
        </w:rPr>
        <w:t>41</w:t>
      </w:r>
    </w:p>
    <w:p w14:paraId="2CA4DB9E" w14:textId="77777777" w:rsidR="00BC11BC" w:rsidRPr="00BC11BC" w:rsidRDefault="00BC11BC" w:rsidP="00BC11BC">
      <w:pPr>
        <w:jc w:val="center"/>
        <w:rPr>
          <w:rFonts w:hint="eastAsia"/>
          <w:bCs/>
          <w:color w:val="000000"/>
        </w:rPr>
      </w:pPr>
      <w:r w:rsidRPr="00BC11BC">
        <w:rPr>
          <w:rFonts w:hint="eastAsia"/>
          <w:bCs/>
          <w:color w:val="000000"/>
        </w:rPr>
        <w:t xml:space="preserve">不参与，也是一种教育　</w:t>
      </w:r>
      <w:r w:rsidRPr="00BC11BC">
        <w:rPr>
          <w:rFonts w:hint="eastAsia"/>
          <w:bCs/>
          <w:color w:val="000000"/>
        </w:rPr>
        <w:t>47</w:t>
      </w:r>
    </w:p>
    <w:p w14:paraId="4B8A005C" w14:textId="77777777" w:rsidR="00BC11BC" w:rsidRPr="00BC11BC" w:rsidRDefault="00BC11BC" w:rsidP="00BC11BC">
      <w:pPr>
        <w:jc w:val="center"/>
        <w:rPr>
          <w:rFonts w:hint="eastAsia"/>
          <w:bCs/>
          <w:color w:val="000000"/>
        </w:rPr>
      </w:pPr>
      <w:r w:rsidRPr="00BC11BC">
        <w:rPr>
          <w:rFonts w:hint="eastAsia"/>
          <w:bCs/>
          <w:color w:val="000000"/>
        </w:rPr>
        <w:t xml:space="preserve">不再把重担传给下一代　</w:t>
      </w:r>
      <w:r w:rsidRPr="00BC11BC">
        <w:rPr>
          <w:rFonts w:hint="eastAsia"/>
          <w:bCs/>
          <w:color w:val="000000"/>
        </w:rPr>
        <w:t>51</w:t>
      </w:r>
    </w:p>
    <w:p w14:paraId="083CB09A" w14:textId="77777777" w:rsidR="00BC11BC" w:rsidRPr="00BC11BC" w:rsidRDefault="00BC11BC" w:rsidP="00BC11BC">
      <w:pPr>
        <w:jc w:val="center"/>
        <w:rPr>
          <w:rFonts w:hint="eastAsia"/>
          <w:bCs/>
          <w:color w:val="000000"/>
        </w:rPr>
      </w:pPr>
      <w:r w:rsidRPr="00BC11BC">
        <w:rPr>
          <w:rFonts w:hint="eastAsia"/>
          <w:bCs/>
          <w:color w:val="000000"/>
        </w:rPr>
        <w:t xml:space="preserve">为什么总要做那个补救的仙女　</w:t>
      </w:r>
      <w:r w:rsidRPr="00BC11BC">
        <w:rPr>
          <w:rFonts w:hint="eastAsia"/>
          <w:bCs/>
          <w:color w:val="000000"/>
        </w:rPr>
        <w:t>56</w:t>
      </w:r>
    </w:p>
    <w:p w14:paraId="1B4FBBFF" w14:textId="77777777" w:rsidR="00BC11BC" w:rsidRPr="00BC11BC" w:rsidRDefault="00BC11BC" w:rsidP="00BC11BC">
      <w:pPr>
        <w:jc w:val="center"/>
        <w:rPr>
          <w:rFonts w:hint="eastAsia"/>
          <w:bCs/>
          <w:color w:val="000000"/>
        </w:rPr>
      </w:pPr>
      <w:r w:rsidRPr="00BC11BC">
        <w:rPr>
          <w:rFonts w:hint="eastAsia"/>
          <w:bCs/>
          <w:color w:val="000000"/>
        </w:rPr>
        <w:t xml:space="preserve">“可我也在照顾孩子啊！”　</w:t>
      </w:r>
      <w:r w:rsidRPr="00BC11BC">
        <w:rPr>
          <w:rFonts w:hint="eastAsia"/>
          <w:bCs/>
          <w:color w:val="000000"/>
        </w:rPr>
        <w:t>68</w:t>
      </w:r>
    </w:p>
    <w:p w14:paraId="5CEBD404" w14:textId="77777777" w:rsidR="00BC11BC" w:rsidRPr="00BC11BC" w:rsidRDefault="00BC11BC" w:rsidP="00BC11BC">
      <w:pPr>
        <w:jc w:val="center"/>
        <w:rPr>
          <w:rFonts w:hint="eastAsia"/>
          <w:bCs/>
          <w:color w:val="000000"/>
        </w:rPr>
      </w:pPr>
      <w:r w:rsidRPr="00BC11BC">
        <w:rPr>
          <w:rFonts w:hint="eastAsia"/>
          <w:bCs/>
          <w:color w:val="000000"/>
        </w:rPr>
        <w:t xml:space="preserve">为共同思考留出空间　</w:t>
      </w:r>
      <w:r w:rsidRPr="00BC11BC">
        <w:rPr>
          <w:rFonts w:hint="eastAsia"/>
          <w:bCs/>
          <w:color w:val="000000"/>
        </w:rPr>
        <w:t>74</w:t>
      </w:r>
    </w:p>
    <w:p w14:paraId="5E318800" w14:textId="77777777" w:rsidR="00BC11BC" w:rsidRPr="00BC11BC" w:rsidRDefault="00BC11BC" w:rsidP="00BC11BC">
      <w:pPr>
        <w:jc w:val="center"/>
        <w:rPr>
          <w:rFonts w:hint="eastAsia"/>
          <w:bCs/>
          <w:color w:val="000000"/>
        </w:rPr>
      </w:pPr>
      <w:r w:rsidRPr="00BC11BC">
        <w:rPr>
          <w:rFonts w:hint="eastAsia"/>
          <w:bCs/>
          <w:color w:val="000000"/>
        </w:rPr>
        <w:t xml:space="preserve">你为什么这样对我说话？　</w:t>
      </w:r>
      <w:r w:rsidRPr="00BC11BC">
        <w:rPr>
          <w:rFonts w:hint="eastAsia"/>
          <w:bCs/>
          <w:color w:val="000000"/>
        </w:rPr>
        <w:t>82</w:t>
      </w:r>
    </w:p>
    <w:p w14:paraId="2D3B4D14" w14:textId="77777777" w:rsidR="00BC11BC" w:rsidRPr="00BC11BC" w:rsidRDefault="00BC11BC" w:rsidP="00BC11BC">
      <w:pPr>
        <w:jc w:val="center"/>
        <w:rPr>
          <w:rFonts w:hint="eastAsia"/>
          <w:bCs/>
          <w:color w:val="000000"/>
        </w:rPr>
      </w:pPr>
      <w:r w:rsidRPr="00BC11BC">
        <w:rPr>
          <w:rFonts w:hint="eastAsia"/>
          <w:bCs/>
          <w:color w:val="000000"/>
        </w:rPr>
        <w:t xml:space="preserve">男性的过度自信　</w:t>
      </w:r>
      <w:r w:rsidRPr="00BC11BC">
        <w:rPr>
          <w:rFonts w:hint="eastAsia"/>
          <w:bCs/>
          <w:color w:val="000000"/>
        </w:rPr>
        <w:t>89</w:t>
      </w:r>
    </w:p>
    <w:p w14:paraId="5708D361" w14:textId="77777777" w:rsidR="00BC11BC" w:rsidRPr="00BC11BC" w:rsidRDefault="00BC11BC" w:rsidP="00BC11BC">
      <w:pPr>
        <w:jc w:val="center"/>
        <w:rPr>
          <w:rFonts w:hint="eastAsia"/>
          <w:bCs/>
          <w:color w:val="000000"/>
        </w:rPr>
      </w:pPr>
      <w:r w:rsidRPr="00BC11BC">
        <w:rPr>
          <w:rFonts w:hint="eastAsia"/>
          <w:bCs/>
          <w:color w:val="000000"/>
        </w:rPr>
        <w:t xml:space="preserve">“我妈以前从没这么多抱怨”　</w:t>
      </w:r>
      <w:r w:rsidRPr="00BC11BC">
        <w:rPr>
          <w:rFonts w:hint="eastAsia"/>
          <w:bCs/>
          <w:color w:val="000000"/>
        </w:rPr>
        <w:t>97</w:t>
      </w:r>
    </w:p>
    <w:p w14:paraId="08A20549" w14:textId="77777777" w:rsidR="00BC11BC" w:rsidRPr="00BC11BC" w:rsidRDefault="00BC11BC" w:rsidP="00BC11BC">
      <w:pPr>
        <w:jc w:val="center"/>
        <w:rPr>
          <w:rFonts w:hint="eastAsia"/>
          <w:bCs/>
          <w:color w:val="000000"/>
        </w:rPr>
      </w:pPr>
      <w:r w:rsidRPr="00BC11BC">
        <w:rPr>
          <w:rFonts w:hint="eastAsia"/>
          <w:bCs/>
          <w:color w:val="000000"/>
        </w:rPr>
        <w:t xml:space="preserve">当儿子成为父亲：家庭里不能再沉默　</w:t>
      </w:r>
      <w:r w:rsidRPr="00BC11BC">
        <w:rPr>
          <w:rFonts w:hint="eastAsia"/>
          <w:bCs/>
          <w:color w:val="000000"/>
        </w:rPr>
        <w:t>103</w:t>
      </w:r>
    </w:p>
    <w:p w14:paraId="4AB17B37" w14:textId="77777777" w:rsidR="00BC11BC" w:rsidRPr="00BC11BC" w:rsidRDefault="00BC11BC" w:rsidP="00BC11BC">
      <w:pPr>
        <w:jc w:val="center"/>
        <w:rPr>
          <w:rFonts w:hint="eastAsia"/>
          <w:bCs/>
          <w:color w:val="000000"/>
        </w:rPr>
      </w:pPr>
      <w:r w:rsidRPr="00BC11BC">
        <w:rPr>
          <w:rFonts w:hint="eastAsia"/>
          <w:bCs/>
          <w:color w:val="000000"/>
        </w:rPr>
        <w:t xml:space="preserve">亲密的依恋不会“过头”　</w:t>
      </w:r>
      <w:r w:rsidRPr="00BC11BC">
        <w:rPr>
          <w:rFonts w:hint="eastAsia"/>
          <w:bCs/>
          <w:color w:val="000000"/>
        </w:rPr>
        <w:t xml:space="preserve">110  </w:t>
      </w:r>
    </w:p>
    <w:p w14:paraId="15D0C194" w14:textId="77777777" w:rsidR="00BC11BC" w:rsidRPr="00BC11BC" w:rsidRDefault="00BC11BC" w:rsidP="00BC11BC">
      <w:pPr>
        <w:jc w:val="center"/>
        <w:rPr>
          <w:rFonts w:hint="eastAsia"/>
          <w:bCs/>
          <w:color w:val="000000"/>
        </w:rPr>
      </w:pPr>
      <w:r w:rsidRPr="00BC11BC">
        <w:rPr>
          <w:rFonts w:hint="eastAsia"/>
          <w:bCs/>
          <w:color w:val="000000"/>
        </w:rPr>
        <w:t xml:space="preserve">当爱走到尽头　</w:t>
      </w:r>
      <w:r w:rsidRPr="00BC11BC">
        <w:rPr>
          <w:rFonts w:hint="eastAsia"/>
          <w:bCs/>
          <w:color w:val="000000"/>
        </w:rPr>
        <w:t>117</w:t>
      </w:r>
    </w:p>
    <w:p w14:paraId="049F0105" w14:textId="77777777" w:rsidR="00BC11BC" w:rsidRPr="00BC11BC" w:rsidRDefault="00BC11BC" w:rsidP="00BC11BC">
      <w:pPr>
        <w:jc w:val="center"/>
        <w:rPr>
          <w:rFonts w:hint="eastAsia"/>
          <w:bCs/>
          <w:color w:val="000000"/>
        </w:rPr>
      </w:pPr>
      <w:r w:rsidRPr="00BC11BC">
        <w:rPr>
          <w:rFonts w:hint="eastAsia"/>
          <w:bCs/>
          <w:color w:val="000000"/>
        </w:rPr>
        <w:t xml:space="preserve">看不见的暴力　</w:t>
      </w:r>
      <w:r w:rsidRPr="00BC11BC">
        <w:rPr>
          <w:rFonts w:hint="eastAsia"/>
          <w:bCs/>
          <w:color w:val="000000"/>
        </w:rPr>
        <w:t>120</w:t>
      </w:r>
    </w:p>
    <w:p w14:paraId="62F6BD69" w14:textId="77777777" w:rsidR="00BC11BC" w:rsidRPr="00BC11BC" w:rsidRDefault="00BC11BC" w:rsidP="00BC11BC">
      <w:pPr>
        <w:jc w:val="center"/>
        <w:rPr>
          <w:rFonts w:hint="eastAsia"/>
          <w:bCs/>
          <w:color w:val="000000"/>
        </w:rPr>
      </w:pPr>
      <w:r w:rsidRPr="00BC11BC">
        <w:rPr>
          <w:rFonts w:hint="eastAsia"/>
          <w:bCs/>
          <w:color w:val="000000"/>
        </w:rPr>
        <w:t xml:space="preserve">这不是个例　</w:t>
      </w:r>
      <w:r w:rsidRPr="00BC11BC">
        <w:rPr>
          <w:rFonts w:hint="eastAsia"/>
          <w:bCs/>
          <w:color w:val="000000"/>
        </w:rPr>
        <w:t>125</w:t>
      </w:r>
    </w:p>
    <w:p w14:paraId="2ECD3F82" w14:textId="77777777" w:rsidR="00BC11BC" w:rsidRPr="00BC11BC" w:rsidRDefault="00BC11BC" w:rsidP="00BC11BC">
      <w:pPr>
        <w:jc w:val="center"/>
        <w:rPr>
          <w:rFonts w:hint="eastAsia"/>
          <w:bCs/>
          <w:color w:val="000000"/>
        </w:rPr>
      </w:pPr>
      <w:r w:rsidRPr="00BC11BC">
        <w:rPr>
          <w:rFonts w:hint="eastAsia"/>
          <w:bCs/>
          <w:color w:val="000000"/>
        </w:rPr>
        <w:t xml:space="preserve">我们为什么留下　</w:t>
      </w:r>
      <w:r w:rsidRPr="00BC11BC">
        <w:rPr>
          <w:rFonts w:hint="eastAsia"/>
          <w:bCs/>
          <w:color w:val="000000"/>
        </w:rPr>
        <w:t>128</w:t>
      </w:r>
    </w:p>
    <w:p w14:paraId="130A3A51" w14:textId="77777777" w:rsidR="00BC11BC" w:rsidRPr="00BC11BC" w:rsidRDefault="00BC11BC" w:rsidP="00BC11BC">
      <w:pPr>
        <w:jc w:val="center"/>
        <w:rPr>
          <w:rFonts w:hint="eastAsia"/>
          <w:bCs/>
          <w:color w:val="000000"/>
        </w:rPr>
      </w:pPr>
      <w:r w:rsidRPr="00BC11BC">
        <w:rPr>
          <w:rFonts w:hint="eastAsia"/>
          <w:bCs/>
          <w:color w:val="000000"/>
        </w:rPr>
        <w:t xml:space="preserve">暴力的延续　</w:t>
      </w:r>
      <w:r w:rsidRPr="00BC11BC">
        <w:rPr>
          <w:rFonts w:hint="eastAsia"/>
          <w:bCs/>
          <w:color w:val="000000"/>
        </w:rPr>
        <w:t>134</w:t>
      </w:r>
    </w:p>
    <w:p w14:paraId="0A6BF1F9" w14:textId="77777777" w:rsidR="00BC11BC" w:rsidRPr="00BC11BC" w:rsidRDefault="00BC11BC" w:rsidP="00BC11BC">
      <w:pPr>
        <w:jc w:val="center"/>
        <w:rPr>
          <w:rFonts w:hint="eastAsia"/>
          <w:bCs/>
          <w:color w:val="000000"/>
        </w:rPr>
      </w:pPr>
      <w:r w:rsidRPr="00BC11BC">
        <w:rPr>
          <w:rFonts w:hint="eastAsia"/>
          <w:bCs/>
          <w:color w:val="000000"/>
        </w:rPr>
        <w:t xml:space="preserve">不再一味呼吁　</w:t>
      </w:r>
      <w:r w:rsidRPr="00BC11BC">
        <w:rPr>
          <w:rFonts w:hint="eastAsia"/>
          <w:bCs/>
          <w:color w:val="000000"/>
        </w:rPr>
        <w:t xml:space="preserve">141  </w:t>
      </w:r>
    </w:p>
    <w:p w14:paraId="6A2E87F0" w14:textId="77777777" w:rsidR="00BC11BC" w:rsidRDefault="00BC11BC" w:rsidP="00BC11BC">
      <w:pPr>
        <w:jc w:val="center"/>
        <w:rPr>
          <w:bCs/>
          <w:color w:val="000000"/>
        </w:rPr>
      </w:pPr>
      <w:r w:rsidRPr="00BC11BC">
        <w:rPr>
          <w:rFonts w:hint="eastAsia"/>
          <w:bCs/>
          <w:color w:val="000000"/>
        </w:rPr>
        <w:t xml:space="preserve">表明我们的立场　</w:t>
      </w:r>
      <w:r w:rsidRPr="00BC11BC">
        <w:rPr>
          <w:rFonts w:hint="eastAsia"/>
          <w:bCs/>
          <w:color w:val="000000"/>
        </w:rPr>
        <w:t>148</w:t>
      </w:r>
    </w:p>
    <w:p w14:paraId="34377C8E" w14:textId="77777777" w:rsidR="00BC11BC" w:rsidRPr="00BC11BC" w:rsidRDefault="00BC11BC" w:rsidP="00BC11BC">
      <w:pPr>
        <w:jc w:val="center"/>
        <w:rPr>
          <w:rFonts w:hint="eastAsia"/>
          <w:bCs/>
          <w:color w:val="000000"/>
        </w:rPr>
      </w:pPr>
    </w:p>
    <w:p w14:paraId="16220205" w14:textId="77777777" w:rsidR="00BC11BC" w:rsidRPr="00BC11BC" w:rsidRDefault="00BC11BC" w:rsidP="00BC11BC">
      <w:pPr>
        <w:jc w:val="center"/>
        <w:rPr>
          <w:rFonts w:hint="eastAsia"/>
          <w:bCs/>
          <w:color w:val="000000"/>
        </w:rPr>
      </w:pPr>
      <w:r w:rsidRPr="00BC11BC">
        <w:rPr>
          <w:rFonts w:hint="eastAsia"/>
          <w:bCs/>
          <w:color w:val="000000"/>
        </w:rPr>
        <w:t xml:space="preserve">注释　</w:t>
      </w:r>
      <w:r w:rsidRPr="00BC11BC">
        <w:rPr>
          <w:rFonts w:hint="eastAsia"/>
          <w:bCs/>
          <w:color w:val="000000"/>
        </w:rPr>
        <w:t>153</w:t>
      </w:r>
    </w:p>
    <w:p w14:paraId="05627F3F" w14:textId="31B428A6" w:rsidR="00C077A6" w:rsidRPr="00C077A6" w:rsidRDefault="00BC11BC" w:rsidP="00BC11BC">
      <w:pPr>
        <w:jc w:val="center"/>
        <w:rPr>
          <w:bCs/>
          <w:color w:val="000000"/>
        </w:rPr>
      </w:pPr>
      <w:r w:rsidRPr="00BC11BC">
        <w:rPr>
          <w:rFonts w:hint="eastAsia"/>
          <w:bCs/>
          <w:color w:val="000000"/>
        </w:rPr>
        <w:t xml:space="preserve">致谢　</w:t>
      </w:r>
      <w:r w:rsidRPr="00BC11BC">
        <w:rPr>
          <w:rFonts w:hint="eastAsia"/>
          <w:bCs/>
          <w:color w:val="000000"/>
        </w:rPr>
        <w:t>160</w:t>
      </w:r>
    </w:p>
    <w:p w14:paraId="2EB83A67" w14:textId="77777777" w:rsidR="00C077A6" w:rsidRPr="00C077A6" w:rsidRDefault="00C077A6">
      <w:pPr>
        <w:rPr>
          <w:b/>
          <w:color w:val="000000"/>
        </w:rPr>
      </w:pPr>
    </w:p>
    <w:p w14:paraId="6CA542D4" w14:textId="77777777" w:rsidR="004209F2" w:rsidRPr="004209F2" w:rsidRDefault="004209F2">
      <w:pPr>
        <w:rPr>
          <w:b/>
          <w:color w:val="000000"/>
        </w:rPr>
      </w:pPr>
    </w:p>
    <w:p w14:paraId="1B01AED0" w14:textId="77777777" w:rsidR="00037A94" w:rsidRPr="0013605C" w:rsidRDefault="00037A94" w:rsidP="00037A94">
      <w:pPr>
        <w:shd w:val="clear" w:color="auto" w:fill="FFFFFF"/>
        <w:rPr>
          <w:color w:val="000000"/>
          <w:szCs w:val="21"/>
        </w:rPr>
      </w:pPr>
      <w:bookmarkStart w:id="0" w:name="OLE_LINK1"/>
      <w:bookmarkStart w:id="1" w:name="OLE_LINK2"/>
      <w:bookmarkStart w:id="2" w:name="OLE_LINK3"/>
      <w:bookmarkStart w:id="3" w:name="OLE_LINK4"/>
      <w:bookmarkStart w:id="4" w:name="OLE_LINK26"/>
      <w:bookmarkStart w:id="5" w:name="OLE_LINK46"/>
      <w:bookmarkStart w:id="6" w:name="OLE_LINK59"/>
      <w:bookmarkStart w:id="7" w:name="OLE_LINK9"/>
      <w:bookmarkStart w:id="8" w:name="OLE_LINK7"/>
      <w:r>
        <w:rPr>
          <w:rFonts w:hint="eastAsia"/>
          <w:b/>
          <w:bCs/>
          <w:color w:val="000000"/>
          <w:szCs w:val="21"/>
        </w:rPr>
        <w:t>感</w:t>
      </w:r>
      <w:r w:rsidRPr="0013605C">
        <w:rPr>
          <w:b/>
          <w:bCs/>
          <w:color w:val="000000"/>
          <w:szCs w:val="21"/>
        </w:rPr>
        <w:t>谢您的阅读！</w:t>
      </w:r>
    </w:p>
    <w:p w14:paraId="2A9C1557" w14:textId="77777777" w:rsidR="00037A94" w:rsidRPr="002333D9" w:rsidRDefault="00037A94" w:rsidP="00037A94">
      <w:pPr>
        <w:rPr>
          <w:rFonts w:ascii="华文中宋" w:eastAsia="华文中宋" w:hAnsi="华文中宋"/>
          <w:b/>
          <w:color w:val="000000"/>
          <w:szCs w:val="21"/>
        </w:rPr>
      </w:pPr>
      <w:r w:rsidRPr="0013605C">
        <w:rPr>
          <w:b/>
          <w:color w:val="000000"/>
          <w:szCs w:val="21"/>
        </w:rPr>
        <w:t>请将反馈信息发至：</w:t>
      </w:r>
      <w:r w:rsidRPr="002333D9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40EB71CA" w14:textId="77777777" w:rsidR="00037A94" w:rsidRPr="00E556A0" w:rsidRDefault="00037A94" w:rsidP="00037A94">
      <w:pPr>
        <w:rPr>
          <w:b/>
          <w:color w:val="000000"/>
          <w:szCs w:val="21"/>
        </w:rPr>
      </w:pPr>
      <w:r w:rsidRPr="00115765">
        <w:rPr>
          <w:b/>
          <w:color w:val="000000"/>
          <w:szCs w:val="21"/>
        </w:rPr>
        <w:t>Email</w:t>
      </w:r>
      <w:r w:rsidRPr="0013605C">
        <w:rPr>
          <w:color w:val="000000"/>
          <w:szCs w:val="21"/>
        </w:rPr>
        <w:t>：</w:t>
      </w:r>
      <w:hyperlink r:id="rId9" w:history="1">
        <w:r w:rsidRPr="00E556A0">
          <w:rPr>
            <w:rStyle w:val="ab"/>
            <w:rFonts w:hint="eastAsia"/>
            <w:b/>
            <w:szCs w:val="21"/>
          </w:rPr>
          <w:t>Righ</w:t>
        </w:r>
        <w:r w:rsidRPr="00E556A0">
          <w:rPr>
            <w:rStyle w:val="ab"/>
            <w:b/>
            <w:szCs w:val="21"/>
          </w:rPr>
          <w:t>ts@nurnberg.com.cn</w:t>
        </w:r>
      </w:hyperlink>
    </w:p>
    <w:p w14:paraId="23791B4A" w14:textId="77777777" w:rsidR="00037A94" w:rsidRPr="0013605C" w:rsidRDefault="00037A94" w:rsidP="00037A94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安德鲁</w:t>
      </w:r>
      <w:r w:rsidRPr="0013605C">
        <w:rPr>
          <w:color w:val="000000"/>
          <w:szCs w:val="21"/>
        </w:rPr>
        <w:t>·</w:t>
      </w:r>
      <w:r w:rsidRPr="0013605C">
        <w:rPr>
          <w:color w:val="000000"/>
          <w:szCs w:val="21"/>
        </w:rPr>
        <w:t>纳伯格联合国际有限公司北京代表处</w:t>
      </w:r>
    </w:p>
    <w:p w14:paraId="7818B59A" w14:textId="77777777" w:rsidR="00037A94" w:rsidRPr="0013605C" w:rsidRDefault="00037A94" w:rsidP="00037A94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北京市海淀区中关村大街甲</w:t>
      </w:r>
      <w:r w:rsidRPr="0013605C">
        <w:rPr>
          <w:color w:val="000000"/>
          <w:szCs w:val="21"/>
        </w:rPr>
        <w:t>59</w:t>
      </w:r>
      <w:r w:rsidRPr="0013605C">
        <w:rPr>
          <w:color w:val="000000"/>
          <w:szCs w:val="21"/>
        </w:rPr>
        <w:t>号中国人民大学文化大厦</w:t>
      </w:r>
      <w:r w:rsidRPr="0013605C">
        <w:rPr>
          <w:color w:val="000000"/>
          <w:szCs w:val="21"/>
        </w:rPr>
        <w:t>1705</w:t>
      </w:r>
      <w:r w:rsidRPr="0013605C"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 w:rsidRPr="0013605C">
        <w:rPr>
          <w:color w:val="000000"/>
          <w:szCs w:val="21"/>
        </w:rPr>
        <w:t>邮编：</w:t>
      </w:r>
      <w:r w:rsidRPr="0013605C">
        <w:rPr>
          <w:color w:val="000000"/>
          <w:szCs w:val="21"/>
        </w:rPr>
        <w:t>100872</w:t>
      </w:r>
    </w:p>
    <w:p w14:paraId="66FBDF56" w14:textId="77777777" w:rsidR="00037A94" w:rsidRPr="0013605C" w:rsidRDefault="00037A94" w:rsidP="00037A94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电话：</w:t>
      </w:r>
      <w:r w:rsidRPr="0013605C">
        <w:rPr>
          <w:color w:val="000000"/>
          <w:szCs w:val="21"/>
        </w:rPr>
        <w:t>010-82</w:t>
      </w:r>
      <w:r>
        <w:rPr>
          <w:color w:val="000000"/>
          <w:szCs w:val="21"/>
        </w:rPr>
        <w:t>504106</w:t>
      </w:r>
    </w:p>
    <w:p w14:paraId="67B3D2F6" w14:textId="77777777" w:rsidR="00037A94" w:rsidRPr="00D6262A" w:rsidRDefault="00037A94" w:rsidP="00037A94">
      <w:pPr>
        <w:rPr>
          <w:rStyle w:val="ab"/>
          <w:szCs w:val="21"/>
        </w:rPr>
      </w:pPr>
      <w:r w:rsidRPr="00D6262A">
        <w:rPr>
          <w:color w:val="000000"/>
          <w:szCs w:val="21"/>
        </w:rPr>
        <w:t>公司网址：</w:t>
      </w:r>
      <w:hyperlink r:id="rId10" w:history="1">
        <w:r w:rsidRPr="00D6262A">
          <w:rPr>
            <w:rStyle w:val="ab"/>
            <w:szCs w:val="21"/>
          </w:rPr>
          <w:t>http://www.nurnberg.com.cn</w:t>
        </w:r>
      </w:hyperlink>
    </w:p>
    <w:p w14:paraId="78B116B5" w14:textId="77777777" w:rsidR="00037A94" w:rsidRPr="00D6262A" w:rsidRDefault="00037A94" w:rsidP="00037A94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书目下载</w:t>
      </w:r>
      <w:r w:rsidRPr="00D6262A">
        <w:rPr>
          <w:rFonts w:hint="eastAsia"/>
          <w:color w:val="000000"/>
          <w:szCs w:val="21"/>
        </w:rPr>
        <w:t>：</w:t>
      </w:r>
      <w:hyperlink r:id="rId11" w:history="1">
        <w:r w:rsidRPr="00D6262A">
          <w:rPr>
            <w:rStyle w:val="ab"/>
            <w:szCs w:val="21"/>
          </w:rPr>
          <w:t>http://www.nurnberg.com.cn/booklist_zh/list.aspx</w:t>
        </w:r>
      </w:hyperlink>
    </w:p>
    <w:p w14:paraId="3CC11ACF" w14:textId="77777777" w:rsidR="00037A94" w:rsidRPr="00D6262A" w:rsidRDefault="00037A94" w:rsidP="00037A94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书讯浏览</w:t>
      </w:r>
      <w:r w:rsidRPr="00D6262A">
        <w:rPr>
          <w:rFonts w:hint="eastAsia"/>
          <w:color w:val="000000"/>
          <w:szCs w:val="21"/>
        </w:rPr>
        <w:t>：</w:t>
      </w:r>
      <w:hyperlink r:id="rId12" w:history="1">
        <w:r w:rsidRPr="00D6262A">
          <w:rPr>
            <w:rStyle w:val="ab"/>
            <w:szCs w:val="21"/>
          </w:rPr>
          <w:t>http://www.nurnberg.com.cn/book/book.aspx</w:t>
        </w:r>
      </w:hyperlink>
    </w:p>
    <w:p w14:paraId="572E572E" w14:textId="77777777" w:rsidR="00037A94" w:rsidRPr="00D6262A" w:rsidRDefault="00037A94" w:rsidP="00037A94">
      <w:pPr>
        <w:rPr>
          <w:color w:val="000000"/>
          <w:szCs w:val="21"/>
        </w:rPr>
      </w:pPr>
      <w:r w:rsidRPr="00D6262A">
        <w:rPr>
          <w:color w:val="000000"/>
          <w:szCs w:val="21"/>
        </w:rPr>
        <w:t>视频推荐</w:t>
      </w:r>
      <w:r w:rsidRPr="00D6262A">
        <w:rPr>
          <w:rFonts w:hint="eastAsia"/>
          <w:color w:val="000000"/>
          <w:szCs w:val="21"/>
        </w:rPr>
        <w:t>：</w:t>
      </w:r>
      <w:hyperlink r:id="rId13" w:history="1">
        <w:r w:rsidRPr="00D6262A">
          <w:rPr>
            <w:rStyle w:val="ab"/>
            <w:szCs w:val="21"/>
          </w:rPr>
          <w:t>http://www.nurnberg.com.cn/video/video.aspx</w:t>
        </w:r>
      </w:hyperlink>
    </w:p>
    <w:p w14:paraId="27D373B4" w14:textId="77777777" w:rsidR="00037A94" w:rsidRPr="00D6262A" w:rsidRDefault="00037A94" w:rsidP="00037A94">
      <w:pPr>
        <w:rPr>
          <w:rStyle w:val="ab"/>
          <w:szCs w:val="21"/>
        </w:rPr>
      </w:pPr>
      <w:r w:rsidRPr="00D6262A">
        <w:rPr>
          <w:color w:val="000000"/>
          <w:szCs w:val="21"/>
        </w:rPr>
        <w:t>豆瓣小站：</w:t>
      </w:r>
      <w:hyperlink r:id="rId14" w:history="1">
        <w:r w:rsidRPr="00D6262A">
          <w:rPr>
            <w:rStyle w:val="ab"/>
            <w:szCs w:val="21"/>
          </w:rPr>
          <w:t>http://site.douban.com/110577/</w:t>
        </w:r>
      </w:hyperlink>
    </w:p>
    <w:p w14:paraId="760A7AC2" w14:textId="77777777" w:rsidR="00037A94" w:rsidRDefault="00037A94" w:rsidP="00037A94">
      <w:pPr>
        <w:rPr>
          <w:color w:val="0000FF"/>
          <w:u w:val="single"/>
          <w:shd w:val="clear" w:color="auto" w:fill="FFFFFF"/>
        </w:rPr>
      </w:pPr>
      <w:r w:rsidRPr="00D6262A">
        <w:rPr>
          <w:rFonts w:hint="eastAsia"/>
          <w:color w:val="000000"/>
          <w:shd w:val="clear" w:color="auto" w:fill="FFFFFF"/>
        </w:rPr>
        <w:t>新浪微博</w:t>
      </w:r>
      <w:r w:rsidRPr="00D6262A">
        <w:rPr>
          <w:rFonts w:hint="eastAsia"/>
          <w:bCs/>
          <w:color w:val="000000"/>
          <w:shd w:val="clear" w:color="auto" w:fill="FFFFFF"/>
        </w:rPr>
        <w:t>：</w:t>
      </w:r>
      <w:hyperlink r:id="rId15" w:history="1"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安德鲁纳伯格公司的微博</w:t>
        </w:r>
        <w:r w:rsidRPr="00D6262A">
          <w:rPr>
            <w:color w:val="0000FF"/>
            <w:u w:val="single"/>
            <w:shd w:val="clear" w:color="auto" w:fill="FFFFFF"/>
          </w:rPr>
          <w:t>_</w:t>
        </w:r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 w:rsidRPr="00D6262A">
          <w:rPr>
            <w:color w:val="0000FF"/>
            <w:u w:val="single"/>
            <w:shd w:val="clear" w:color="auto" w:fill="FFFFFF"/>
          </w:rPr>
          <w:t> (weibo.com)</w:t>
        </w:r>
      </w:hyperlink>
    </w:p>
    <w:p w14:paraId="0B14516D" w14:textId="77777777" w:rsidR="00037A94" w:rsidRDefault="00037A94" w:rsidP="00037A94">
      <w:pPr>
        <w:rPr>
          <w:color w:val="0000FF"/>
          <w:shd w:val="clear" w:color="auto" w:fill="FFFFFF"/>
        </w:rPr>
      </w:pPr>
      <w:r w:rsidRPr="00F66C85">
        <w:rPr>
          <w:rFonts w:hint="eastAsia"/>
          <w:color w:val="000000" w:themeColor="text1"/>
          <w:shd w:val="clear" w:color="auto" w:fill="FFFFFF"/>
        </w:rPr>
        <w:t>小</w:t>
      </w:r>
      <w:r w:rsidRPr="00F66C85">
        <w:rPr>
          <w:rFonts w:hint="eastAsia"/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红</w:t>
      </w:r>
      <w:r w:rsidRPr="00F66C85">
        <w:rPr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书</w:t>
      </w:r>
      <w:r w:rsidRPr="00F66C85">
        <w:rPr>
          <w:rFonts w:hint="eastAsia"/>
          <w:color w:val="0000FF"/>
          <w:shd w:val="clear" w:color="auto" w:fill="FFFFFF"/>
        </w:rPr>
        <w:t>：</w:t>
      </w:r>
      <w:r>
        <w:rPr>
          <w:rFonts w:hint="eastAsia"/>
          <w:color w:val="0000FF"/>
          <w:shd w:val="clear" w:color="auto" w:fill="FFFFFF"/>
        </w:rPr>
        <w:t>“</w:t>
      </w:r>
      <w:r w:rsidRPr="00F66C85">
        <w:rPr>
          <w:rFonts w:hint="eastAsia"/>
          <w:color w:val="0000FF"/>
          <w:shd w:val="clear" w:color="auto" w:fill="FFFFFF"/>
        </w:rPr>
        <w:t>安德鲁读书</w:t>
      </w:r>
      <w:r>
        <w:rPr>
          <w:rFonts w:hint="eastAsia"/>
          <w:color w:val="0000FF"/>
          <w:shd w:val="clear" w:color="auto" w:fill="FFFFFF"/>
        </w:rPr>
        <w:t>”，</w:t>
      </w:r>
      <w:r>
        <w:rPr>
          <w:rFonts w:hint="eastAsia"/>
          <w:color w:val="0000FF"/>
          <w:shd w:val="clear" w:color="auto" w:fill="FFFFFF"/>
        </w:rPr>
        <w:t xml:space="preserve"> </w:t>
      </w:r>
      <w:r>
        <w:rPr>
          <w:rFonts w:hint="eastAsia"/>
          <w:color w:val="0000FF"/>
          <w:shd w:val="clear" w:color="auto" w:fill="FFFFFF"/>
        </w:rPr>
        <w:t>“安德鲁童书”</w:t>
      </w:r>
    </w:p>
    <w:p w14:paraId="25847A45" w14:textId="77777777" w:rsidR="00037A94" w:rsidRPr="0013605C" w:rsidRDefault="00037A94" w:rsidP="00037A94">
      <w:pPr>
        <w:shd w:val="clear" w:color="auto" w:fill="FFFFFF"/>
        <w:rPr>
          <w:color w:val="000000"/>
          <w:szCs w:val="21"/>
        </w:rPr>
      </w:pPr>
      <w:r w:rsidRPr="00D6262A">
        <w:rPr>
          <w:color w:val="000000"/>
          <w:szCs w:val="21"/>
        </w:rPr>
        <w:t>微信订阅号</w:t>
      </w:r>
      <w:r w:rsidRPr="0013605C">
        <w:rPr>
          <w:color w:val="000000"/>
          <w:szCs w:val="21"/>
        </w:rPr>
        <w:t>：</w:t>
      </w:r>
      <w:r w:rsidRPr="0013605C">
        <w:rPr>
          <w:color w:val="000000"/>
          <w:szCs w:val="21"/>
        </w:rPr>
        <w:t>ANABJ2002</w:t>
      </w:r>
    </w:p>
    <w:p w14:paraId="66538154" w14:textId="77777777" w:rsidR="00037A94" w:rsidRPr="00115765" w:rsidRDefault="00037A94" w:rsidP="00037A94">
      <w:pPr>
        <w:rPr>
          <w:b/>
          <w:color w:val="000000"/>
        </w:rPr>
      </w:pPr>
      <w:r w:rsidRPr="00DF7AE0">
        <w:rPr>
          <w:noProof/>
          <w:color w:val="000000"/>
          <w:szCs w:val="21"/>
        </w:rPr>
        <w:lastRenderedPageBreak/>
        <w:drawing>
          <wp:inline distT="0" distB="0" distL="0" distR="0" wp14:anchorId="561A7F90" wp14:editId="519C9B0B">
            <wp:extent cx="625475" cy="678815"/>
            <wp:effectExtent l="0" t="0" r="0" b="0"/>
            <wp:docPr id="155156139" name="图片 155156139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bookmarkEnd w:id="1"/>
    <w:bookmarkEnd w:id="2"/>
    <w:bookmarkEnd w:id="3"/>
    <w:bookmarkEnd w:id="4"/>
    <w:bookmarkEnd w:id="5"/>
    <w:bookmarkEnd w:id="6"/>
    <w:bookmarkEnd w:id="7"/>
    <w:bookmarkEnd w:id="8"/>
    <w:p w14:paraId="2C9572AC" w14:textId="77777777" w:rsidR="00E94906" w:rsidRDefault="00E94906">
      <w:pPr>
        <w:ind w:right="420"/>
        <w:rPr>
          <w:rFonts w:eastAsia="Gungsuh"/>
          <w:color w:val="000000"/>
          <w:kern w:val="0"/>
          <w:szCs w:val="21"/>
        </w:rPr>
      </w:pPr>
    </w:p>
    <w:sectPr w:rsidR="00E94906">
      <w:headerReference w:type="default" r:id="rId17"/>
      <w:footerReference w:type="default" r:id="rId18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AABA0E" w14:textId="77777777" w:rsidR="005F3975" w:rsidRDefault="005F3975">
      <w:r>
        <w:separator/>
      </w:r>
    </w:p>
  </w:endnote>
  <w:endnote w:type="continuationSeparator" w:id="0">
    <w:p w14:paraId="6365BF18" w14:textId="77777777" w:rsidR="005F3975" w:rsidRDefault="005F3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altName w:val="Segoe Print"/>
    <w:charset w:val="00"/>
    <w:family w:val="swiss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88598" w14:textId="77777777" w:rsidR="00E94906" w:rsidRDefault="00E94906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09D9C375" w14:textId="77777777"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地址：北京市海淀区中关村大街甲59号中国人民大学文化大厦1705室，邮编：100872</w:t>
    </w:r>
  </w:p>
  <w:p w14:paraId="022C0B91" w14:textId="77777777"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6EC465A8" w14:textId="77777777"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7F7CCFC5" w14:textId="77777777" w:rsidR="00E94906" w:rsidRDefault="00E94906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154740" w14:textId="77777777" w:rsidR="005F3975" w:rsidRDefault="005F3975">
      <w:r>
        <w:separator/>
      </w:r>
    </w:p>
  </w:footnote>
  <w:footnote w:type="continuationSeparator" w:id="0">
    <w:p w14:paraId="443640D3" w14:textId="77777777" w:rsidR="005F3975" w:rsidRDefault="005F39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AF893" w14:textId="77777777" w:rsidR="00E94906" w:rsidRDefault="00C66A9F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190C7C3" wp14:editId="0A4C60D4">
          <wp:simplePos x="0" y="0"/>
          <wp:positionH relativeFrom="column">
            <wp:posOffset>0</wp:posOffset>
          </wp:positionH>
          <wp:positionV relativeFrom="paragraph">
            <wp:posOffset>-108585</wp:posOffset>
          </wp:positionV>
          <wp:extent cx="472440" cy="436245"/>
          <wp:effectExtent l="0" t="0" r="0" b="0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174F2048" w14:textId="77777777" w:rsidR="00E94906" w:rsidRDefault="00C66A9F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CD0C9A"/>
    <w:multiLevelType w:val="multilevel"/>
    <w:tmpl w:val="5F7A33B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CAA4FA2"/>
    <w:multiLevelType w:val="multilevel"/>
    <w:tmpl w:val="387AFE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宋体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17069563">
    <w:abstractNumId w:val="1"/>
  </w:num>
  <w:num w:numId="2" w16cid:durableId="14688165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300CCB"/>
    <w:rsid w:val="00002FAE"/>
    <w:rsid w:val="00005533"/>
    <w:rsid w:val="0000741F"/>
    <w:rsid w:val="00013D7A"/>
    <w:rsid w:val="00014408"/>
    <w:rsid w:val="000226FA"/>
    <w:rsid w:val="00027236"/>
    <w:rsid w:val="00030D63"/>
    <w:rsid w:val="00037A94"/>
    <w:rsid w:val="00040304"/>
    <w:rsid w:val="000603CC"/>
    <w:rsid w:val="00061C2C"/>
    <w:rsid w:val="000803A7"/>
    <w:rsid w:val="00080CD8"/>
    <w:rsid w:val="000810D5"/>
    <w:rsid w:val="00081E40"/>
    <w:rsid w:val="00082504"/>
    <w:rsid w:val="0008781E"/>
    <w:rsid w:val="000A01BD"/>
    <w:rsid w:val="000A57E2"/>
    <w:rsid w:val="000B3141"/>
    <w:rsid w:val="000B3EED"/>
    <w:rsid w:val="000B4D73"/>
    <w:rsid w:val="000C0951"/>
    <w:rsid w:val="000C18AC"/>
    <w:rsid w:val="000D0A7C"/>
    <w:rsid w:val="000D293D"/>
    <w:rsid w:val="000D34C3"/>
    <w:rsid w:val="000D3D3A"/>
    <w:rsid w:val="000D5F8D"/>
    <w:rsid w:val="001017C7"/>
    <w:rsid w:val="00102500"/>
    <w:rsid w:val="00110260"/>
    <w:rsid w:val="0011264B"/>
    <w:rsid w:val="00117F70"/>
    <w:rsid w:val="00121268"/>
    <w:rsid w:val="00132921"/>
    <w:rsid w:val="00133C63"/>
    <w:rsid w:val="00134987"/>
    <w:rsid w:val="00146F1E"/>
    <w:rsid w:val="00163F80"/>
    <w:rsid w:val="00167007"/>
    <w:rsid w:val="00182768"/>
    <w:rsid w:val="00193733"/>
    <w:rsid w:val="00195D6F"/>
    <w:rsid w:val="001B2196"/>
    <w:rsid w:val="001B679D"/>
    <w:rsid w:val="001C6D65"/>
    <w:rsid w:val="001D0115"/>
    <w:rsid w:val="001D0FAF"/>
    <w:rsid w:val="001D4E4F"/>
    <w:rsid w:val="001F0F15"/>
    <w:rsid w:val="001F3DED"/>
    <w:rsid w:val="001F7CFD"/>
    <w:rsid w:val="0020634F"/>
    <w:rsid w:val="002068EA"/>
    <w:rsid w:val="00215BF8"/>
    <w:rsid w:val="002243E8"/>
    <w:rsid w:val="00233C14"/>
    <w:rsid w:val="00233CE0"/>
    <w:rsid w:val="00236060"/>
    <w:rsid w:val="00244604"/>
    <w:rsid w:val="00244F8F"/>
    <w:rsid w:val="002511F8"/>
    <w:rsid w:val="002516C3"/>
    <w:rsid w:val="002523C1"/>
    <w:rsid w:val="00265795"/>
    <w:rsid w:val="002727E9"/>
    <w:rsid w:val="0027765C"/>
    <w:rsid w:val="002779B8"/>
    <w:rsid w:val="00280377"/>
    <w:rsid w:val="00295FD8"/>
    <w:rsid w:val="0029676A"/>
    <w:rsid w:val="00297E5C"/>
    <w:rsid w:val="002A4B4F"/>
    <w:rsid w:val="002B1460"/>
    <w:rsid w:val="002B5ADD"/>
    <w:rsid w:val="002B7698"/>
    <w:rsid w:val="002C0257"/>
    <w:rsid w:val="002D009B"/>
    <w:rsid w:val="002E13E2"/>
    <w:rsid w:val="002E21FA"/>
    <w:rsid w:val="002E25C3"/>
    <w:rsid w:val="002E4527"/>
    <w:rsid w:val="00300CCB"/>
    <w:rsid w:val="00304C52"/>
    <w:rsid w:val="00304C83"/>
    <w:rsid w:val="00310110"/>
    <w:rsid w:val="00310AD2"/>
    <w:rsid w:val="00312D3B"/>
    <w:rsid w:val="00314D8C"/>
    <w:rsid w:val="003161ED"/>
    <w:rsid w:val="003169AA"/>
    <w:rsid w:val="003212C8"/>
    <w:rsid w:val="003250A9"/>
    <w:rsid w:val="0033179B"/>
    <w:rsid w:val="00336416"/>
    <w:rsid w:val="00340C73"/>
    <w:rsid w:val="00341881"/>
    <w:rsid w:val="003432D3"/>
    <w:rsid w:val="0034331D"/>
    <w:rsid w:val="003502A1"/>
    <w:rsid w:val="003514A6"/>
    <w:rsid w:val="00357F6D"/>
    <w:rsid w:val="003646A1"/>
    <w:rsid w:val="003702ED"/>
    <w:rsid w:val="00374360"/>
    <w:rsid w:val="003803C5"/>
    <w:rsid w:val="00387E71"/>
    <w:rsid w:val="003935E9"/>
    <w:rsid w:val="0039543C"/>
    <w:rsid w:val="003955DB"/>
    <w:rsid w:val="003A3601"/>
    <w:rsid w:val="003C524C"/>
    <w:rsid w:val="003C5C5E"/>
    <w:rsid w:val="003D3CD9"/>
    <w:rsid w:val="003D49B4"/>
    <w:rsid w:val="003E4A71"/>
    <w:rsid w:val="003F4DC2"/>
    <w:rsid w:val="003F745B"/>
    <w:rsid w:val="004039C9"/>
    <w:rsid w:val="004209F2"/>
    <w:rsid w:val="00422383"/>
    <w:rsid w:val="00427236"/>
    <w:rsid w:val="00435906"/>
    <w:rsid w:val="00455BA8"/>
    <w:rsid w:val="004655CB"/>
    <w:rsid w:val="00474717"/>
    <w:rsid w:val="00485E2E"/>
    <w:rsid w:val="00486E31"/>
    <w:rsid w:val="00486FBE"/>
    <w:rsid w:val="004A52FF"/>
    <w:rsid w:val="004B4E6A"/>
    <w:rsid w:val="004C4664"/>
    <w:rsid w:val="004D5ADA"/>
    <w:rsid w:val="004F6FDA"/>
    <w:rsid w:val="0050133A"/>
    <w:rsid w:val="00507886"/>
    <w:rsid w:val="00512B81"/>
    <w:rsid w:val="00513C0F"/>
    <w:rsid w:val="00516879"/>
    <w:rsid w:val="00527595"/>
    <w:rsid w:val="00531E34"/>
    <w:rsid w:val="00542854"/>
    <w:rsid w:val="0054434C"/>
    <w:rsid w:val="005508BD"/>
    <w:rsid w:val="00553CE6"/>
    <w:rsid w:val="00554EB4"/>
    <w:rsid w:val="00564FD9"/>
    <w:rsid w:val="005B2CF5"/>
    <w:rsid w:val="005B444D"/>
    <w:rsid w:val="005C244E"/>
    <w:rsid w:val="005C27DC"/>
    <w:rsid w:val="005D167F"/>
    <w:rsid w:val="005D3FD9"/>
    <w:rsid w:val="005D743E"/>
    <w:rsid w:val="005E31E5"/>
    <w:rsid w:val="005E6274"/>
    <w:rsid w:val="005E6B90"/>
    <w:rsid w:val="005F2EC6"/>
    <w:rsid w:val="005F3975"/>
    <w:rsid w:val="005F4D4D"/>
    <w:rsid w:val="005F5420"/>
    <w:rsid w:val="00611954"/>
    <w:rsid w:val="00616A0F"/>
    <w:rsid w:val="006176AA"/>
    <w:rsid w:val="00627DBB"/>
    <w:rsid w:val="00632D73"/>
    <w:rsid w:val="00655FA9"/>
    <w:rsid w:val="006656BA"/>
    <w:rsid w:val="00667C85"/>
    <w:rsid w:val="00680EFB"/>
    <w:rsid w:val="006851A5"/>
    <w:rsid w:val="006B6CAB"/>
    <w:rsid w:val="006D37ED"/>
    <w:rsid w:val="006E2E2E"/>
    <w:rsid w:val="007078E0"/>
    <w:rsid w:val="00710661"/>
    <w:rsid w:val="00715F9D"/>
    <w:rsid w:val="007419C0"/>
    <w:rsid w:val="00745D5D"/>
    <w:rsid w:val="00747520"/>
    <w:rsid w:val="0075196D"/>
    <w:rsid w:val="007740C7"/>
    <w:rsid w:val="00792AB2"/>
    <w:rsid w:val="007962CA"/>
    <w:rsid w:val="007A2E2A"/>
    <w:rsid w:val="007A3480"/>
    <w:rsid w:val="007A513F"/>
    <w:rsid w:val="007A5AA6"/>
    <w:rsid w:val="007B5222"/>
    <w:rsid w:val="007B6993"/>
    <w:rsid w:val="007C3170"/>
    <w:rsid w:val="007C4BA4"/>
    <w:rsid w:val="007C5D7D"/>
    <w:rsid w:val="007C68DC"/>
    <w:rsid w:val="007D262A"/>
    <w:rsid w:val="007D69A1"/>
    <w:rsid w:val="007E108E"/>
    <w:rsid w:val="007E2BA6"/>
    <w:rsid w:val="007E348E"/>
    <w:rsid w:val="007E44C1"/>
    <w:rsid w:val="007F1B8C"/>
    <w:rsid w:val="007F29EA"/>
    <w:rsid w:val="007F652C"/>
    <w:rsid w:val="00805ED5"/>
    <w:rsid w:val="0080616E"/>
    <w:rsid w:val="008129CA"/>
    <w:rsid w:val="00816558"/>
    <w:rsid w:val="00817915"/>
    <w:rsid w:val="008833DC"/>
    <w:rsid w:val="00895CB6"/>
    <w:rsid w:val="008A6811"/>
    <w:rsid w:val="008A7AE7"/>
    <w:rsid w:val="008C0420"/>
    <w:rsid w:val="008C4BCC"/>
    <w:rsid w:val="008D07F2"/>
    <w:rsid w:val="008D278C"/>
    <w:rsid w:val="008D4F84"/>
    <w:rsid w:val="008E1206"/>
    <w:rsid w:val="008E5DFE"/>
    <w:rsid w:val="008F46C1"/>
    <w:rsid w:val="00901677"/>
    <w:rsid w:val="00906691"/>
    <w:rsid w:val="00916A50"/>
    <w:rsid w:val="009222F0"/>
    <w:rsid w:val="009236E0"/>
    <w:rsid w:val="00931DDB"/>
    <w:rsid w:val="00937973"/>
    <w:rsid w:val="00953C63"/>
    <w:rsid w:val="0095747D"/>
    <w:rsid w:val="00973993"/>
    <w:rsid w:val="00973E1A"/>
    <w:rsid w:val="009836C5"/>
    <w:rsid w:val="00995581"/>
    <w:rsid w:val="00996023"/>
    <w:rsid w:val="009A1093"/>
    <w:rsid w:val="009B01A7"/>
    <w:rsid w:val="009B3943"/>
    <w:rsid w:val="009C66BB"/>
    <w:rsid w:val="009D09AC"/>
    <w:rsid w:val="009D7EA7"/>
    <w:rsid w:val="009E5739"/>
    <w:rsid w:val="009F6054"/>
    <w:rsid w:val="00A10F0C"/>
    <w:rsid w:val="00A1225E"/>
    <w:rsid w:val="00A45A3D"/>
    <w:rsid w:val="00A54A8E"/>
    <w:rsid w:val="00A71EAE"/>
    <w:rsid w:val="00A866EC"/>
    <w:rsid w:val="00A90D6D"/>
    <w:rsid w:val="00A90FC8"/>
    <w:rsid w:val="00A91D49"/>
    <w:rsid w:val="00AA7E75"/>
    <w:rsid w:val="00AB060D"/>
    <w:rsid w:val="00AB7588"/>
    <w:rsid w:val="00AB762B"/>
    <w:rsid w:val="00AC41BD"/>
    <w:rsid w:val="00AC7610"/>
    <w:rsid w:val="00AD1193"/>
    <w:rsid w:val="00AD23A3"/>
    <w:rsid w:val="00AD334D"/>
    <w:rsid w:val="00AE6BD3"/>
    <w:rsid w:val="00AF0671"/>
    <w:rsid w:val="00AF0F78"/>
    <w:rsid w:val="00B057F1"/>
    <w:rsid w:val="00B254DB"/>
    <w:rsid w:val="00B262C1"/>
    <w:rsid w:val="00B3486B"/>
    <w:rsid w:val="00B46E7C"/>
    <w:rsid w:val="00B47582"/>
    <w:rsid w:val="00B54288"/>
    <w:rsid w:val="00B5540C"/>
    <w:rsid w:val="00B5587F"/>
    <w:rsid w:val="00B62889"/>
    <w:rsid w:val="00B63D45"/>
    <w:rsid w:val="00B648F3"/>
    <w:rsid w:val="00B6616C"/>
    <w:rsid w:val="00B71C53"/>
    <w:rsid w:val="00B7682F"/>
    <w:rsid w:val="00B82CB7"/>
    <w:rsid w:val="00B928DA"/>
    <w:rsid w:val="00B92AB1"/>
    <w:rsid w:val="00BA25D1"/>
    <w:rsid w:val="00BA2F96"/>
    <w:rsid w:val="00BB3271"/>
    <w:rsid w:val="00BB38B3"/>
    <w:rsid w:val="00BB493B"/>
    <w:rsid w:val="00BB6A0E"/>
    <w:rsid w:val="00BC0572"/>
    <w:rsid w:val="00BC11BC"/>
    <w:rsid w:val="00BC2ECE"/>
    <w:rsid w:val="00BC3360"/>
    <w:rsid w:val="00BC558C"/>
    <w:rsid w:val="00BD57A4"/>
    <w:rsid w:val="00BE6763"/>
    <w:rsid w:val="00BF20A3"/>
    <w:rsid w:val="00BF237B"/>
    <w:rsid w:val="00BF39E0"/>
    <w:rsid w:val="00BF523C"/>
    <w:rsid w:val="00C01700"/>
    <w:rsid w:val="00C061D1"/>
    <w:rsid w:val="00C077A6"/>
    <w:rsid w:val="00C117A9"/>
    <w:rsid w:val="00C1399B"/>
    <w:rsid w:val="00C16D2E"/>
    <w:rsid w:val="00C308BC"/>
    <w:rsid w:val="00C40DC8"/>
    <w:rsid w:val="00C60B95"/>
    <w:rsid w:val="00C66A9F"/>
    <w:rsid w:val="00C71DBF"/>
    <w:rsid w:val="00C835AD"/>
    <w:rsid w:val="00C9021F"/>
    <w:rsid w:val="00CA1DDF"/>
    <w:rsid w:val="00CB6027"/>
    <w:rsid w:val="00CC69DA"/>
    <w:rsid w:val="00CD3036"/>
    <w:rsid w:val="00CD409A"/>
    <w:rsid w:val="00CD5299"/>
    <w:rsid w:val="00D068E5"/>
    <w:rsid w:val="00D17283"/>
    <w:rsid w:val="00D17732"/>
    <w:rsid w:val="00D24A70"/>
    <w:rsid w:val="00D24E00"/>
    <w:rsid w:val="00D30839"/>
    <w:rsid w:val="00D341FB"/>
    <w:rsid w:val="00D500BB"/>
    <w:rsid w:val="00D5176B"/>
    <w:rsid w:val="00D55CF3"/>
    <w:rsid w:val="00D56A6F"/>
    <w:rsid w:val="00D56DBD"/>
    <w:rsid w:val="00D577AA"/>
    <w:rsid w:val="00D63010"/>
    <w:rsid w:val="00D64EE2"/>
    <w:rsid w:val="00D7179C"/>
    <w:rsid w:val="00D738A1"/>
    <w:rsid w:val="00D74F9D"/>
    <w:rsid w:val="00D762D4"/>
    <w:rsid w:val="00D76715"/>
    <w:rsid w:val="00DB3297"/>
    <w:rsid w:val="00DB7D8F"/>
    <w:rsid w:val="00DC214F"/>
    <w:rsid w:val="00DF0BB7"/>
    <w:rsid w:val="00E00CC0"/>
    <w:rsid w:val="00E131DB"/>
    <w:rsid w:val="00E132E9"/>
    <w:rsid w:val="00E15659"/>
    <w:rsid w:val="00E43598"/>
    <w:rsid w:val="00E509A5"/>
    <w:rsid w:val="00E51146"/>
    <w:rsid w:val="00E54E5E"/>
    <w:rsid w:val="00E557C1"/>
    <w:rsid w:val="00E65115"/>
    <w:rsid w:val="00E677DF"/>
    <w:rsid w:val="00E71A35"/>
    <w:rsid w:val="00E725A1"/>
    <w:rsid w:val="00E94906"/>
    <w:rsid w:val="00E97F80"/>
    <w:rsid w:val="00EA6987"/>
    <w:rsid w:val="00EA74CC"/>
    <w:rsid w:val="00EB27B1"/>
    <w:rsid w:val="00EC129D"/>
    <w:rsid w:val="00EC73CA"/>
    <w:rsid w:val="00ED1D72"/>
    <w:rsid w:val="00EE4676"/>
    <w:rsid w:val="00EF60DB"/>
    <w:rsid w:val="00F033EC"/>
    <w:rsid w:val="00F05A6A"/>
    <w:rsid w:val="00F25456"/>
    <w:rsid w:val="00F26218"/>
    <w:rsid w:val="00F331B4"/>
    <w:rsid w:val="00F34420"/>
    <w:rsid w:val="00F34483"/>
    <w:rsid w:val="00F349FA"/>
    <w:rsid w:val="00F437BF"/>
    <w:rsid w:val="00F54836"/>
    <w:rsid w:val="00F57001"/>
    <w:rsid w:val="00F578E8"/>
    <w:rsid w:val="00F57900"/>
    <w:rsid w:val="00F668A4"/>
    <w:rsid w:val="00F74EA5"/>
    <w:rsid w:val="00F80E8A"/>
    <w:rsid w:val="00F9556D"/>
    <w:rsid w:val="00FA2346"/>
    <w:rsid w:val="00FB277E"/>
    <w:rsid w:val="00FB5963"/>
    <w:rsid w:val="00FC0DAC"/>
    <w:rsid w:val="00FC3699"/>
    <w:rsid w:val="00FD049B"/>
    <w:rsid w:val="00FD2972"/>
    <w:rsid w:val="00FD3BC4"/>
    <w:rsid w:val="00FF01D6"/>
    <w:rsid w:val="04B21E8E"/>
    <w:rsid w:val="055F1B46"/>
    <w:rsid w:val="061D286A"/>
    <w:rsid w:val="065742DF"/>
    <w:rsid w:val="0806583D"/>
    <w:rsid w:val="091A3CEE"/>
    <w:rsid w:val="0AA822B2"/>
    <w:rsid w:val="0BB84DE3"/>
    <w:rsid w:val="0C1B0437"/>
    <w:rsid w:val="0C395F24"/>
    <w:rsid w:val="0C436DA2"/>
    <w:rsid w:val="10B4569D"/>
    <w:rsid w:val="1264528F"/>
    <w:rsid w:val="12D17378"/>
    <w:rsid w:val="12D81E34"/>
    <w:rsid w:val="14117386"/>
    <w:rsid w:val="14410444"/>
    <w:rsid w:val="14C12F5A"/>
    <w:rsid w:val="15A308B2"/>
    <w:rsid w:val="162057B7"/>
    <w:rsid w:val="16D52CED"/>
    <w:rsid w:val="17594F22"/>
    <w:rsid w:val="1C163B8C"/>
    <w:rsid w:val="1C3B5B2F"/>
    <w:rsid w:val="1C5B5A42"/>
    <w:rsid w:val="1C6012AB"/>
    <w:rsid w:val="1CD87093"/>
    <w:rsid w:val="217F21D3"/>
    <w:rsid w:val="21DC5EE4"/>
    <w:rsid w:val="237B69CA"/>
    <w:rsid w:val="24EC7B7F"/>
    <w:rsid w:val="256B5BB0"/>
    <w:rsid w:val="273146EB"/>
    <w:rsid w:val="27321C92"/>
    <w:rsid w:val="27AE2211"/>
    <w:rsid w:val="286A24EC"/>
    <w:rsid w:val="287303E4"/>
    <w:rsid w:val="28FD455E"/>
    <w:rsid w:val="291C72C0"/>
    <w:rsid w:val="294F1F48"/>
    <w:rsid w:val="295977AD"/>
    <w:rsid w:val="29D60DFE"/>
    <w:rsid w:val="2C5142E1"/>
    <w:rsid w:val="2CA62D0A"/>
    <w:rsid w:val="2D151C3D"/>
    <w:rsid w:val="2E2667E7"/>
    <w:rsid w:val="2FB03EC7"/>
    <w:rsid w:val="2FBB5323"/>
    <w:rsid w:val="30DC13F0"/>
    <w:rsid w:val="33B45D0C"/>
    <w:rsid w:val="36064819"/>
    <w:rsid w:val="362D6CBA"/>
    <w:rsid w:val="368055A2"/>
    <w:rsid w:val="36B129D7"/>
    <w:rsid w:val="36B36BBA"/>
    <w:rsid w:val="36B97AE5"/>
    <w:rsid w:val="38D64782"/>
    <w:rsid w:val="38EA0260"/>
    <w:rsid w:val="39A405D1"/>
    <w:rsid w:val="3A133C1C"/>
    <w:rsid w:val="3C563F4C"/>
    <w:rsid w:val="3C6B3E19"/>
    <w:rsid w:val="3C70398D"/>
    <w:rsid w:val="3D424389"/>
    <w:rsid w:val="3D5440BC"/>
    <w:rsid w:val="3DAC00D1"/>
    <w:rsid w:val="3EF9316D"/>
    <w:rsid w:val="40E67721"/>
    <w:rsid w:val="42864D18"/>
    <w:rsid w:val="45083B8C"/>
    <w:rsid w:val="4603463C"/>
    <w:rsid w:val="4683223D"/>
    <w:rsid w:val="468C3169"/>
    <w:rsid w:val="46A13188"/>
    <w:rsid w:val="48121EAA"/>
    <w:rsid w:val="48CE21C6"/>
    <w:rsid w:val="494B7BFF"/>
    <w:rsid w:val="4A392FB7"/>
    <w:rsid w:val="4A4060F4"/>
    <w:rsid w:val="4B1D59BF"/>
    <w:rsid w:val="4B4B6AFE"/>
    <w:rsid w:val="4E87411E"/>
    <w:rsid w:val="4E9F4AB7"/>
    <w:rsid w:val="4F324189"/>
    <w:rsid w:val="51D535C6"/>
    <w:rsid w:val="52C442F7"/>
    <w:rsid w:val="53AF499D"/>
    <w:rsid w:val="53F32DF7"/>
    <w:rsid w:val="54F86EAB"/>
    <w:rsid w:val="564055B9"/>
    <w:rsid w:val="59296817"/>
    <w:rsid w:val="59F00E16"/>
    <w:rsid w:val="5A1E61D2"/>
    <w:rsid w:val="5C646BCF"/>
    <w:rsid w:val="5E0C3542"/>
    <w:rsid w:val="5E572DEB"/>
    <w:rsid w:val="5E6F0574"/>
    <w:rsid w:val="5E8E14C4"/>
    <w:rsid w:val="5ED6505B"/>
    <w:rsid w:val="5F9A5549"/>
    <w:rsid w:val="60197BB5"/>
    <w:rsid w:val="605753D1"/>
    <w:rsid w:val="621F6849"/>
    <w:rsid w:val="64D15E6F"/>
    <w:rsid w:val="661D5426"/>
    <w:rsid w:val="6659611C"/>
    <w:rsid w:val="67050051"/>
    <w:rsid w:val="67180834"/>
    <w:rsid w:val="674455A4"/>
    <w:rsid w:val="68202442"/>
    <w:rsid w:val="68DB70B1"/>
    <w:rsid w:val="6A58493C"/>
    <w:rsid w:val="6BFA18B7"/>
    <w:rsid w:val="6DAA54AF"/>
    <w:rsid w:val="6DE24C48"/>
    <w:rsid w:val="6E9A5873"/>
    <w:rsid w:val="6EF80BE7"/>
    <w:rsid w:val="6F555B47"/>
    <w:rsid w:val="704D10EC"/>
    <w:rsid w:val="714C3AC4"/>
    <w:rsid w:val="724427AD"/>
    <w:rsid w:val="7251239D"/>
    <w:rsid w:val="72682163"/>
    <w:rsid w:val="73B21D95"/>
    <w:rsid w:val="73D3309A"/>
    <w:rsid w:val="741C570D"/>
    <w:rsid w:val="762F0C47"/>
    <w:rsid w:val="76F31C74"/>
    <w:rsid w:val="77E96C58"/>
    <w:rsid w:val="795D1E91"/>
    <w:rsid w:val="79B77DA5"/>
    <w:rsid w:val="7ADB314B"/>
    <w:rsid w:val="7CE65DD7"/>
    <w:rsid w:val="7E5C6A2E"/>
    <w:rsid w:val="7F536899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7AAAA08F"/>
  <w15:docId w15:val="{2E19E405-97EF-4767-BAB8-5FD2764A3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Body Text 2" w:qFormat="1"/>
    <w:lsdException w:name="Hyperlink" w:qFormat="1"/>
    <w:lsdException w:name="FollowedHyperlink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jc w:val="left"/>
    </w:pPr>
  </w:style>
  <w:style w:type="paragraph" w:styleId="a4">
    <w:name w:val="Balloon Text"/>
    <w:basedOn w:val="a"/>
    <w:semiHidden/>
    <w:qFormat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qFormat/>
    <w:pPr>
      <w:spacing w:after="120" w:line="480" w:lineRule="auto"/>
    </w:pPr>
  </w:style>
  <w:style w:type="paragraph" w:styleId="a7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qFormat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qFormat/>
    <w:rPr>
      <w:color w:val="0000FF"/>
      <w:u w:val="single"/>
    </w:rPr>
  </w:style>
  <w:style w:type="paragraph" w:customStyle="1" w:styleId="story-body">
    <w:name w:val="story-body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  <w:qFormat/>
  </w:style>
  <w:style w:type="paragraph" w:customStyle="1" w:styleId="endorsement1">
    <w:name w:val="endorsement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qFormat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qFormat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qFormat/>
    <w:rPr>
      <w:rFonts w:ascii="Verdana" w:hAnsi="Verdana" w:hint="default"/>
      <w:color w:val="000000"/>
      <w:sz w:val="18"/>
      <w:szCs w:val="18"/>
      <w:u w:val="none"/>
    </w:rPr>
  </w:style>
  <w:style w:type="character" w:customStyle="1" w:styleId="bookauthor1">
    <w:name w:val="bookauthor1"/>
    <w:qFormat/>
    <w:rPr>
      <w:rFonts w:ascii="Verdana" w:hAnsi="Verdana" w:hint="default"/>
      <w:i/>
      <w:iCs/>
      <w:color w:val="000000"/>
      <w:sz w:val="18"/>
      <w:szCs w:val="18"/>
      <w:u w:val="none"/>
    </w:rPr>
  </w:style>
  <w:style w:type="character" w:customStyle="1" w:styleId="bstitle1">
    <w:name w:val="bstitle1"/>
    <w:qFormat/>
    <w:rPr>
      <w:b/>
      <w:bCs/>
      <w:color w:val="000000"/>
      <w:sz w:val="24"/>
      <w:szCs w:val="24"/>
    </w:rPr>
  </w:style>
  <w:style w:type="character" w:customStyle="1" w:styleId="bssubtitle1">
    <w:name w:val="bssubtitle1"/>
    <w:qFormat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qFormat/>
    <w:rPr>
      <w:rFonts w:ascii="Arial" w:hAnsi="Arial" w:cs="Arial" w:hint="default"/>
      <w:color w:val="000066"/>
      <w:sz w:val="30"/>
      <w:szCs w:val="30"/>
    </w:rPr>
  </w:style>
  <w:style w:type="character" w:customStyle="1" w:styleId="ar141">
    <w:name w:val="ar141"/>
    <w:qFormat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qFormat/>
    <w:rPr>
      <w:rFonts w:ascii="Arial" w:hAnsi="Arial" w:cs="Arial" w:hint="default"/>
      <w:color w:val="000000"/>
      <w:sz w:val="18"/>
      <w:szCs w:val="18"/>
    </w:rPr>
  </w:style>
  <w:style w:type="character" w:customStyle="1" w:styleId="brgreen121">
    <w:name w:val="brgreen121"/>
    <w:qFormat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qFormat/>
    <w:rPr>
      <w:rFonts w:cs="Myriad Pro"/>
      <w:color w:val="000014"/>
    </w:rPr>
  </w:style>
  <w:style w:type="character" w:customStyle="1" w:styleId="apple-converted-space">
    <w:name w:val="apple-converted-space"/>
    <w:qFormat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rsid w:val="009F6054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50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27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28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33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62588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8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2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67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88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91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953420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532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2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45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45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22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812615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0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2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nurnberg.com.cn/video/video.aspx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nurnberg.com.cn/book/book.aspx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3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nurnberg.com.cn/booklist_zh/list.aspx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eibo.com/1877653117/profile?topnav=1&amp;wvr=6" TargetMode="External"/><Relationship Id="rId10" Type="http://schemas.openxmlformats.org/officeDocument/2006/relationships/hyperlink" Target="http://www.nurnberg.com.cn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Rights@nurnberg.com.cn" TargetMode="External"/><Relationship Id="rId14" Type="http://schemas.openxmlformats.org/officeDocument/2006/relationships/hyperlink" Target="http://site.douban.com/110577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26700;&#38754;&#25991;&#20214;\&#23398;&#20064;&#26448;&#26009;\&#20070;&#35759;\&#20070;&#35759;&#27169;&#26495;%20(CN).dot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书讯模板 (CN).dotx</Template>
  <TotalTime>115</TotalTime>
  <Pages>4</Pages>
  <Words>1117</Words>
  <Characters>1633</Characters>
  <Application>Microsoft Office Word</Application>
  <DocSecurity>0</DocSecurity>
  <Lines>96</Lines>
  <Paragraphs>85</Paragraphs>
  <ScaleCrop>false</ScaleCrop>
  <Company>2ndSpAcE</Company>
  <LinksUpToDate>false</LinksUpToDate>
  <CharactersWithSpaces>2665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creator>张正正</dc:creator>
  <cp:lastModifiedBy>博涵 张</cp:lastModifiedBy>
  <cp:revision>3</cp:revision>
  <cp:lastPrinted>2005-06-10T06:33:00Z</cp:lastPrinted>
  <dcterms:created xsi:type="dcterms:W3CDTF">2026-10-16T06:59:00Z</dcterms:created>
  <dcterms:modified xsi:type="dcterms:W3CDTF">2026-10-16T09:03:00Z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27E52E4B144E42FE84B5D30C2D75E342_13</vt:lpwstr>
  </property>
  <property fmtid="{D5CDD505-2E9C-101B-9397-08002B2CF9AE}" pid="4" name="KSOTemplateDocerSaveRecord">
    <vt:lpwstr>eyJoZGlkIjoiNGZiOTZiYjY0M2Y1YTkxMzE4ZTBiZGE0NDFhYTg5ZjEiLCJ1c2VySWQiOiI5NTE3MzU3NzQifQ==</vt:lpwstr>
  </property>
</Properties>
</file>