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3750" w:rsidRDefault="00CC3750">
      <w:pPr>
        <w:jc w:val="center"/>
        <w:rPr>
          <w:b/>
          <w:bCs/>
          <w:sz w:val="22"/>
          <w:szCs w:val="18"/>
          <w:shd w:val="pct15" w:color="auto" w:fill="FFFFFF"/>
        </w:rPr>
      </w:pPr>
    </w:p>
    <w:p w:rsidR="00CC3750" w:rsidRDefault="00ED42B7">
      <w:pPr>
        <w:jc w:val="center"/>
        <w:rPr>
          <w:b/>
          <w:bCs/>
          <w:sz w:val="36"/>
          <w:shd w:val="pct15" w:color="auto" w:fill="FFFFFF"/>
        </w:rPr>
      </w:pPr>
      <w:r>
        <w:rPr>
          <w:rFonts w:hint="eastAsia"/>
          <w:b/>
          <w:bCs/>
          <w:sz w:val="36"/>
          <w:shd w:val="pct15" w:color="auto" w:fill="FFFFFF"/>
        </w:rPr>
        <w:t>新</w:t>
      </w:r>
      <w:r>
        <w:rPr>
          <w:rFonts w:hint="eastAsia"/>
          <w:b/>
          <w:bCs/>
          <w:sz w:val="36"/>
          <w:shd w:val="pct15" w:color="auto" w:fill="FFFFFF"/>
        </w:rPr>
        <w:t xml:space="preserve"> </w:t>
      </w:r>
      <w:r>
        <w:rPr>
          <w:rFonts w:hint="eastAsia"/>
          <w:b/>
          <w:bCs/>
          <w:sz w:val="36"/>
          <w:shd w:val="pct15" w:color="auto" w:fill="FFFFFF"/>
        </w:rPr>
        <w:t>书</w:t>
      </w:r>
      <w:r>
        <w:rPr>
          <w:rFonts w:hint="eastAsia"/>
          <w:b/>
          <w:bCs/>
          <w:sz w:val="36"/>
          <w:shd w:val="pct15" w:color="auto" w:fill="FFFFFF"/>
        </w:rPr>
        <w:t xml:space="preserve"> </w:t>
      </w:r>
      <w:r>
        <w:rPr>
          <w:rFonts w:hint="eastAsia"/>
          <w:b/>
          <w:bCs/>
          <w:sz w:val="36"/>
          <w:shd w:val="pct15" w:color="auto" w:fill="FFFFFF"/>
        </w:rPr>
        <w:t>推</w:t>
      </w:r>
      <w:r>
        <w:rPr>
          <w:rFonts w:hint="eastAsia"/>
          <w:b/>
          <w:bCs/>
          <w:sz w:val="36"/>
          <w:shd w:val="pct15" w:color="auto" w:fill="FFFFFF"/>
        </w:rPr>
        <w:t xml:space="preserve"> </w:t>
      </w:r>
      <w:r>
        <w:rPr>
          <w:rFonts w:hint="eastAsia"/>
          <w:b/>
          <w:bCs/>
          <w:sz w:val="36"/>
          <w:shd w:val="pct15" w:color="auto" w:fill="FFFFFF"/>
        </w:rPr>
        <w:t>荐</w:t>
      </w:r>
    </w:p>
    <w:p w:rsidR="00CC3750" w:rsidRDefault="00CC3750">
      <w:pPr>
        <w:ind w:right="420"/>
        <w:rPr>
          <w:bCs/>
          <w:color w:val="1F6983"/>
          <w:szCs w:val="21"/>
        </w:rPr>
      </w:pPr>
    </w:p>
    <w:p w:rsidR="00CC3750" w:rsidRDefault="00ED42B7">
      <w:pPr>
        <w:rPr>
          <w:b/>
          <w:color w:val="000000"/>
          <w:szCs w:val="21"/>
        </w:rPr>
      </w:pPr>
      <w:r>
        <w:rPr>
          <w:noProof/>
        </w:rPr>
        <w:drawing>
          <wp:anchor distT="0" distB="0" distL="114300" distR="114300" simplePos="0" relativeHeight="251659264" behindDoc="0" locked="0" layoutInCell="1" allowOverlap="1">
            <wp:simplePos x="0" y="0"/>
            <wp:positionH relativeFrom="column">
              <wp:posOffset>3922395</wp:posOffset>
            </wp:positionH>
            <wp:positionV relativeFrom="paragraph">
              <wp:posOffset>80010</wp:posOffset>
            </wp:positionV>
            <wp:extent cx="1301750" cy="1866900"/>
            <wp:effectExtent l="0" t="0" r="19050" b="1270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1301750" cy="1866900"/>
                    </a:xfrm>
                    <a:prstGeom prst="rect">
                      <a:avLst/>
                    </a:prstGeom>
                    <a:noFill/>
                    <a:ln>
                      <a:noFill/>
                    </a:ln>
                  </pic:spPr>
                </pic:pic>
              </a:graphicData>
            </a:graphic>
          </wp:anchor>
        </w:drawing>
      </w:r>
      <w:r>
        <w:rPr>
          <w:b/>
          <w:color w:val="000000"/>
          <w:szCs w:val="21"/>
        </w:rPr>
        <w:t>中文书名：</w:t>
      </w:r>
      <w:r w:rsidR="0025369B">
        <w:rPr>
          <w:rFonts w:hint="eastAsia"/>
          <w:b/>
          <w:color w:val="000000"/>
          <w:szCs w:val="21"/>
        </w:rPr>
        <w:t>《布恩在月球</w:t>
      </w:r>
      <w:r>
        <w:rPr>
          <w:rFonts w:hint="eastAsia"/>
          <w:b/>
          <w:color w:val="000000"/>
          <w:szCs w:val="21"/>
        </w:rPr>
        <w:t>》</w:t>
      </w:r>
    </w:p>
    <w:p w:rsidR="00CC3750" w:rsidRDefault="00ED42B7">
      <w:pPr>
        <w:rPr>
          <w:b/>
          <w:bCs/>
        </w:rPr>
      </w:pPr>
      <w:r>
        <w:rPr>
          <w:b/>
          <w:color w:val="000000"/>
          <w:szCs w:val="21"/>
        </w:rPr>
        <w:t>英文书名：</w:t>
      </w:r>
      <w:r>
        <w:rPr>
          <w:rFonts w:hint="eastAsia"/>
          <w:b/>
          <w:color w:val="000000"/>
          <w:szCs w:val="21"/>
        </w:rPr>
        <w:t>Boon on the Moon</w:t>
      </w:r>
      <w:r>
        <w:rPr>
          <w:b/>
          <w:bCs/>
          <w:color w:val="000000"/>
          <w:szCs w:val="21"/>
        </w:rPr>
        <w:br/>
      </w:r>
      <w:r>
        <w:rPr>
          <w:b/>
          <w:color w:val="000000"/>
          <w:szCs w:val="21"/>
        </w:rPr>
        <w:t>作</w:t>
      </w:r>
      <w:r>
        <w:rPr>
          <w:b/>
          <w:color w:val="000000"/>
          <w:szCs w:val="21"/>
        </w:rPr>
        <w:t xml:space="preserve">    </w:t>
      </w:r>
      <w:r>
        <w:rPr>
          <w:b/>
          <w:color w:val="000000"/>
          <w:szCs w:val="21"/>
        </w:rPr>
        <w:t>者：</w:t>
      </w:r>
      <w:r>
        <w:rPr>
          <w:rFonts w:hint="eastAsia"/>
          <w:b/>
          <w:color w:val="000000"/>
          <w:szCs w:val="21"/>
        </w:rPr>
        <w:t>John Huddles</w:t>
      </w:r>
    </w:p>
    <w:p w:rsidR="00CC3750" w:rsidRDefault="00ED42B7">
      <w:pPr>
        <w:widowControl/>
        <w:jc w:val="left"/>
        <w:rPr>
          <w:kern w:val="0"/>
          <w:szCs w:val="21"/>
        </w:rPr>
      </w:pPr>
      <w:r>
        <w:rPr>
          <w:b/>
          <w:bCs/>
          <w:kern w:val="0"/>
          <w:szCs w:val="21"/>
        </w:rPr>
        <w:t>出</w:t>
      </w:r>
      <w:r>
        <w:rPr>
          <w:b/>
          <w:bCs/>
          <w:kern w:val="0"/>
          <w:szCs w:val="21"/>
        </w:rPr>
        <w:t xml:space="preserve"> </w:t>
      </w:r>
      <w:r>
        <w:rPr>
          <w:b/>
          <w:bCs/>
          <w:kern w:val="0"/>
          <w:szCs w:val="21"/>
        </w:rPr>
        <w:t>版</w:t>
      </w:r>
      <w:r>
        <w:rPr>
          <w:b/>
          <w:bCs/>
          <w:kern w:val="0"/>
          <w:szCs w:val="21"/>
        </w:rPr>
        <w:t xml:space="preserve"> </w:t>
      </w:r>
      <w:r>
        <w:rPr>
          <w:b/>
          <w:bCs/>
          <w:kern w:val="0"/>
          <w:szCs w:val="21"/>
        </w:rPr>
        <w:t>社：</w:t>
      </w:r>
      <w:r>
        <w:rPr>
          <w:rFonts w:hint="eastAsia"/>
          <w:b/>
          <w:bCs/>
          <w:kern w:val="0"/>
          <w:szCs w:val="21"/>
        </w:rPr>
        <w:t>Notable Kids</w:t>
      </w:r>
    </w:p>
    <w:p w:rsidR="00CC3750" w:rsidRDefault="00ED42B7">
      <w:pPr>
        <w:widowControl/>
        <w:rPr>
          <w:kern w:val="0"/>
          <w:szCs w:val="21"/>
        </w:rPr>
      </w:pPr>
      <w:r>
        <w:rPr>
          <w:b/>
          <w:bCs/>
          <w:kern w:val="0"/>
          <w:szCs w:val="21"/>
        </w:rPr>
        <w:t>代理公司：</w:t>
      </w:r>
      <w:proofErr w:type="spellStart"/>
      <w:r>
        <w:rPr>
          <w:rFonts w:hint="eastAsia"/>
          <w:b/>
          <w:bCs/>
          <w:kern w:val="0"/>
          <w:szCs w:val="21"/>
        </w:rPr>
        <w:t>Biagi</w:t>
      </w:r>
      <w:proofErr w:type="spellEnd"/>
      <w:r>
        <w:rPr>
          <w:b/>
          <w:bCs/>
          <w:kern w:val="0"/>
          <w:szCs w:val="21"/>
        </w:rPr>
        <w:t>/</w:t>
      </w:r>
      <w:r>
        <w:rPr>
          <w:rFonts w:hint="eastAsia"/>
          <w:b/>
          <w:bCs/>
          <w:color w:val="000000" w:themeColor="text1"/>
          <w:kern w:val="0"/>
          <w:szCs w:val="21"/>
        </w:rPr>
        <w:t>ANA</w:t>
      </w:r>
    </w:p>
    <w:p w:rsidR="00CC3750" w:rsidRDefault="00ED42B7">
      <w:pPr>
        <w:widowControl/>
        <w:rPr>
          <w:kern w:val="0"/>
          <w:szCs w:val="21"/>
        </w:rPr>
      </w:pPr>
      <w:r>
        <w:rPr>
          <w:b/>
          <w:bCs/>
          <w:kern w:val="0"/>
          <w:szCs w:val="21"/>
        </w:rPr>
        <w:t>页</w:t>
      </w:r>
      <w:r>
        <w:rPr>
          <w:b/>
          <w:bCs/>
          <w:kern w:val="0"/>
          <w:szCs w:val="21"/>
        </w:rPr>
        <w:t xml:space="preserve">    </w:t>
      </w:r>
      <w:r>
        <w:rPr>
          <w:b/>
          <w:bCs/>
          <w:kern w:val="0"/>
          <w:szCs w:val="21"/>
        </w:rPr>
        <w:t>数</w:t>
      </w:r>
      <w:r>
        <w:rPr>
          <w:rFonts w:ascii="宋体" w:hAnsi="宋体" w:hint="eastAsia"/>
          <w:b/>
          <w:bCs/>
          <w:kern w:val="0"/>
          <w:szCs w:val="21"/>
        </w:rPr>
        <w:t>：</w:t>
      </w:r>
      <w:r>
        <w:rPr>
          <w:rFonts w:hint="eastAsia"/>
          <w:b/>
          <w:bCs/>
          <w:kern w:val="0"/>
          <w:szCs w:val="21"/>
        </w:rPr>
        <w:t>216</w:t>
      </w:r>
      <w:r>
        <w:rPr>
          <w:rFonts w:hint="eastAsia"/>
          <w:b/>
          <w:bCs/>
          <w:kern w:val="0"/>
          <w:szCs w:val="21"/>
        </w:rPr>
        <w:t>页</w:t>
      </w:r>
    </w:p>
    <w:p w:rsidR="00CC3750" w:rsidRDefault="00ED42B7">
      <w:pPr>
        <w:widowControl/>
        <w:rPr>
          <w:kern w:val="0"/>
          <w:szCs w:val="21"/>
        </w:rPr>
      </w:pPr>
      <w:r>
        <w:rPr>
          <w:b/>
          <w:bCs/>
          <w:kern w:val="0"/>
          <w:szCs w:val="21"/>
        </w:rPr>
        <w:t>出版时间：</w:t>
      </w:r>
      <w:r>
        <w:rPr>
          <w:b/>
          <w:bCs/>
          <w:kern w:val="0"/>
          <w:szCs w:val="21"/>
        </w:rPr>
        <w:t>20</w:t>
      </w:r>
      <w:r>
        <w:rPr>
          <w:rFonts w:hint="eastAsia"/>
          <w:b/>
          <w:bCs/>
          <w:kern w:val="0"/>
          <w:szCs w:val="21"/>
        </w:rPr>
        <w:t>26</w:t>
      </w:r>
      <w:r>
        <w:rPr>
          <w:b/>
          <w:bCs/>
          <w:kern w:val="0"/>
          <w:szCs w:val="21"/>
        </w:rPr>
        <w:t>年</w:t>
      </w:r>
      <w:r>
        <w:rPr>
          <w:rFonts w:hint="eastAsia"/>
          <w:b/>
          <w:bCs/>
          <w:kern w:val="0"/>
          <w:szCs w:val="21"/>
        </w:rPr>
        <w:t>9</w:t>
      </w:r>
      <w:r>
        <w:rPr>
          <w:rFonts w:hint="eastAsia"/>
          <w:b/>
          <w:bCs/>
          <w:kern w:val="0"/>
          <w:szCs w:val="21"/>
        </w:rPr>
        <w:t>月</w:t>
      </w:r>
    </w:p>
    <w:p w:rsidR="00CC3750" w:rsidRDefault="00ED42B7">
      <w:pPr>
        <w:widowControl/>
        <w:rPr>
          <w:kern w:val="0"/>
          <w:szCs w:val="21"/>
        </w:rPr>
      </w:pPr>
      <w:r>
        <w:rPr>
          <w:b/>
          <w:bCs/>
          <w:kern w:val="0"/>
          <w:szCs w:val="21"/>
        </w:rPr>
        <w:t>代理地区：中国大陆、台湾</w:t>
      </w:r>
    </w:p>
    <w:p w:rsidR="00CC3750" w:rsidRDefault="00ED42B7">
      <w:pPr>
        <w:widowControl/>
        <w:rPr>
          <w:kern w:val="0"/>
          <w:szCs w:val="21"/>
        </w:rPr>
      </w:pPr>
      <w:r>
        <w:rPr>
          <w:b/>
          <w:bCs/>
          <w:kern w:val="0"/>
          <w:szCs w:val="21"/>
        </w:rPr>
        <w:t>审读资料：</w:t>
      </w:r>
      <w:r>
        <w:rPr>
          <w:rFonts w:hint="eastAsia"/>
          <w:b/>
          <w:bCs/>
          <w:kern w:val="0"/>
          <w:szCs w:val="21"/>
        </w:rPr>
        <w:t>电子稿</w:t>
      </w:r>
    </w:p>
    <w:p w:rsidR="00CC3750" w:rsidRDefault="00ED42B7">
      <w:pPr>
        <w:tabs>
          <w:tab w:val="left" w:pos="341"/>
          <w:tab w:val="left" w:pos="5235"/>
        </w:tabs>
        <w:rPr>
          <w:b/>
          <w:bCs/>
          <w:kern w:val="0"/>
          <w:szCs w:val="21"/>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rPr>
        <w:t>儿童文学</w:t>
      </w:r>
    </w:p>
    <w:p w:rsidR="00CC3750" w:rsidRDefault="00CC3750">
      <w:pPr>
        <w:tabs>
          <w:tab w:val="left" w:pos="341"/>
          <w:tab w:val="left" w:pos="5235"/>
        </w:tabs>
        <w:rPr>
          <w:b/>
          <w:bCs/>
          <w:kern w:val="0"/>
          <w:szCs w:val="21"/>
        </w:rPr>
      </w:pPr>
    </w:p>
    <w:p w:rsidR="0025369B" w:rsidRDefault="0025369B" w:rsidP="0025369B">
      <w:pPr>
        <w:ind w:left="420"/>
        <w:jc w:val="center"/>
        <w:rPr>
          <w:b/>
          <w:color w:val="000000" w:themeColor="text1"/>
          <w:szCs w:val="21"/>
        </w:rPr>
      </w:pPr>
      <w:r w:rsidRPr="0025369B">
        <w:rPr>
          <w:rFonts w:hint="eastAsia"/>
          <w:b/>
          <w:color w:val="000000" w:themeColor="text1"/>
          <w:szCs w:val="21"/>
        </w:rPr>
        <w:t>在月球殖民地的灾难来临时，主角布恩必须决定他真正是谁：</w:t>
      </w:r>
      <w:r w:rsidR="001A72CE" w:rsidRPr="001A72CE">
        <w:rPr>
          <w:rFonts w:hint="eastAsia"/>
          <w:b/>
          <w:color w:val="000000" w:themeColor="text1"/>
          <w:szCs w:val="21"/>
        </w:rPr>
        <w:t>是一个做白日梦的男孩，还是一个在关键时刻敢于</w:t>
      </w:r>
      <w:r w:rsidR="001A72CE">
        <w:rPr>
          <w:rFonts w:hint="eastAsia"/>
          <w:b/>
          <w:color w:val="000000" w:themeColor="text1"/>
          <w:szCs w:val="21"/>
        </w:rPr>
        <w:t>行动</w:t>
      </w:r>
      <w:r w:rsidR="001A72CE" w:rsidRPr="001A72CE">
        <w:rPr>
          <w:rFonts w:hint="eastAsia"/>
          <w:b/>
          <w:color w:val="000000" w:themeColor="text1"/>
          <w:szCs w:val="21"/>
        </w:rPr>
        <w:t>的人。</w:t>
      </w:r>
    </w:p>
    <w:p w:rsidR="0025369B" w:rsidRPr="0025369B" w:rsidRDefault="0025369B" w:rsidP="0025369B">
      <w:pPr>
        <w:ind w:left="420"/>
        <w:jc w:val="center"/>
        <w:rPr>
          <w:rFonts w:hint="eastAsia"/>
          <w:b/>
          <w:color w:val="000000" w:themeColor="text1"/>
          <w:szCs w:val="21"/>
        </w:rPr>
      </w:pPr>
    </w:p>
    <w:p w:rsidR="001A72CE" w:rsidRDefault="001A72CE" w:rsidP="001A72CE">
      <w:pPr>
        <w:numPr>
          <w:ilvl w:val="0"/>
          <w:numId w:val="1"/>
        </w:numPr>
        <w:rPr>
          <w:b/>
          <w:color w:val="1F5D74"/>
          <w:szCs w:val="21"/>
        </w:rPr>
      </w:pPr>
      <w:r>
        <w:rPr>
          <w:rFonts w:hint="eastAsia"/>
          <w:b/>
          <w:color w:val="1F5D74"/>
          <w:szCs w:val="21"/>
        </w:rPr>
        <w:t>柯克斯</w:t>
      </w:r>
      <w:r w:rsidRPr="001A72CE">
        <w:rPr>
          <w:rFonts w:hint="eastAsia"/>
          <w:b/>
          <w:color w:val="1F5D74"/>
          <w:szCs w:val="21"/>
        </w:rPr>
        <w:t>星级书评，</w:t>
      </w:r>
      <w:r w:rsidRPr="001A72CE">
        <w:rPr>
          <w:rFonts w:hint="eastAsia"/>
          <w:b/>
          <w:color w:val="1F5D74"/>
          <w:szCs w:val="21"/>
        </w:rPr>
        <w:t xml:space="preserve"> 2022 </w:t>
      </w:r>
      <w:r>
        <w:rPr>
          <w:rFonts w:hint="eastAsia"/>
          <w:b/>
          <w:color w:val="1F5D74"/>
          <w:szCs w:val="21"/>
        </w:rPr>
        <w:t>年柯克斯</w:t>
      </w:r>
      <w:r w:rsidRPr="001A72CE">
        <w:rPr>
          <w:rFonts w:hint="eastAsia"/>
          <w:b/>
          <w:color w:val="1F5D74"/>
          <w:szCs w:val="21"/>
        </w:rPr>
        <w:t>年度图书</w:t>
      </w:r>
      <w:r>
        <w:rPr>
          <w:rFonts w:hint="eastAsia"/>
          <w:b/>
          <w:color w:val="1F5D74"/>
          <w:szCs w:val="21"/>
        </w:rPr>
        <w:t>。</w:t>
      </w:r>
      <w:bookmarkStart w:id="0" w:name="_GoBack"/>
      <w:bookmarkEnd w:id="0"/>
    </w:p>
    <w:p w:rsidR="0025369B" w:rsidRPr="0025369B" w:rsidRDefault="0025369B" w:rsidP="0025369B">
      <w:pPr>
        <w:numPr>
          <w:ilvl w:val="0"/>
          <w:numId w:val="1"/>
        </w:numPr>
        <w:rPr>
          <w:rFonts w:hint="eastAsia"/>
          <w:b/>
          <w:color w:val="1F5D74"/>
          <w:szCs w:val="21"/>
        </w:rPr>
      </w:pPr>
      <w:r w:rsidRPr="0025369B">
        <w:rPr>
          <w:rFonts w:hint="eastAsia"/>
          <w:b/>
          <w:color w:val="1F5D74"/>
          <w:szCs w:val="21"/>
        </w:rPr>
        <w:t>聚焦于科幻和太空旅行，天真童趣与硬科学相结合</w:t>
      </w:r>
      <w:r w:rsidR="001A72CE">
        <w:rPr>
          <w:rFonts w:hint="eastAsia"/>
          <w:b/>
          <w:color w:val="1F5D74"/>
          <w:szCs w:val="21"/>
        </w:rPr>
        <w:t>。</w:t>
      </w:r>
    </w:p>
    <w:p w:rsidR="00CC3750" w:rsidRPr="0025369B" w:rsidRDefault="0025369B" w:rsidP="0025369B">
      <w:pPr>
        <w:numPr>
          <w:ilvl w:val="0"/>
          <w:numId w:val="1"/>
        </w:numPr>
        <w:rPr>
          <w:b/>
          <w:color w:val="1F5D74"/>
          <w:kern w:val="0"/>
          <w:szCs w:val="21"/>
        </w:rPr>
      </w:pPr>
      <w:r>
        <w:rPr>
          <w:rFonts w:hint="eastAsia"/>
          <w:b/>
          <w:color w:val="1F5D74"/>
          <w:szCs w:val="21"/>
        </w:rPr>
        <w:t>充满幽默、爱心和奇思妙想的月球生存冒险，</w:t>
      </w:r>
      <w:r>
        <w:rPr>
          <w:rFonts w:hint="eastAsia"/>
          <w:b/>
          <w:color w:val="1F5D74"/>
          <w:kern w:val="0"/>
          <w:szCs w:val="21"/>
        </w:rPr>
        <w:t>感人至深</w:t>
      </w:r>
      <w:r w:rsidRPr="0025369B">
        <w:rPr>
          <w:rFonts w:hint="eastAsia"/>
          <w:b/>
          <w:color w:val="1F5D74"/>
          <w:kern w:val="0"/>
          <w:szCs w:val="21"/>
        </w:rPr>
        <w:t>又惊心动魄。</w:t>
      </w:r>
    </w:p>
    <w:p w:rsidR="0025369B" w:rsidRDefault="0025369B" w:rsidP="0025369B">
      <w:pPr>
        <w:ind w:left="420"/>
        <w:rPr>
          <w:rFonts w:hint="eastAsia"/>
          <w:b/>
          <w:color w:val="1F5D74"/>
          <w:kern w:val="0"/>
          <w:szCs w:val="21"/>
        </w:rPr>
      </w:pPr>
    </w:p>
    <w:p w:rsidR="00CC3750" w:rsidRDefault="00CC3750">
      <w:pPr>
        <w:rPr>
          <w:b/>
          <w:bCs/>
          <w:color w:val="BE3826"/>
          <w:kern w:val="0"/>
          <w:szCs w:val="21"/>
        </w:rPr>
      </w:pPr>
    </w:p>
    <w:p w:rsidR="00CC3750" w:rsidRDefault="00ED42B7">
      <w:pPr>
        <w:rPr>
          <w:b/>
          <w:bCs/>
          <w:color w:val="000000"/>
        </w:rPr>
      </w:pPr>
      <w:r>
        <w:rPr>
          <w:b/>
          <w:bCs/>
          <w:color w:val="000000"/>
        </w:rPr>
        <w:t>内容简介：</w:t>
      </w:r>
    </w:p>
    <w:p w:rsidR="00CC3750" w:rsidRDefault="00CC3750">
      <w:pPr>
        <w:ind w:right="420"/>
        <w:jc w:val="left"/>
        <w:rPr>
          <w:b/>
          <w:color w:val="000000"/>
          <w:szCs w:val="21"/>
        </w:rPr>
      </w:pPr>
    </w:p>
    <w:p w:rsidR="00CC3750" w:rsidRDefault="00ED42B7">
      <w:pPr>
        <w:ind w:right="420" w:firstLine="420"/>
        <w:jc w:val="left"/>
        <w:rPr>
          <w:bCs/>
          <w:color w:val="000000"/>
          <w:szCs w:val="21"/>
        </w:rPr>
      </w:pPr>
      <w:r>
        <w:rPr>
          <w:rFonts w:hint="eastAsia"/>
          <w:bCs/>
          <w:color w:val="000000"/>
          <w:szCs w:val="21"/>
        </w:rPr>
        <w:t>将天真的惊奇与硬科学相结合，《布恩在月球上》是一个极</w:t>
      </w:r>
      <w:proofErr w:type="gramStart"/>
      <w:r>
        <w:rPr>
          <w:rFonts w:hint="eastAsia"/>
          <w:bCs/>
          <w:color w:val="000000"/>
          <w:szCs w:val="21"/>
        </w:rPr>
        <w:t>好</w:t>
      </w:r>
      <w:r>
        <w:rPr>
          <w:rFonts w:hint="eastAsia"/>
          <w:bCs/>
          <w:color w:val="000000"/>
          <w:szCs w:val="21"/>
        </w:rPr>
        <w:t>的</w:t>
      </w:r>
      <w:r>
        <w:rPr>
          <w:rFonts w:hint="eastAsia"/>
          <w:bCs/>
          <w:color w:val="000000"/>
          <w:szCs w:val="21"/>
        </w:rPr>
        <w:t>且</w:t>
      </w:r>
      <w:proofErr w:type="gramEnd"/>
      <w:r>
        <w:rPr>
          <w:rFonts w:hint="eastAsia"/>
          <w:bCs/>
          <w:color w:val="000000"/>
          <w:szCs w:val="21"/>
        </w:rPr>
        <w:t>令人难忘的科幻故事。</w:t>
      </w:r>
    </w:p>
    <w:p w:rsidR="00CC3750" w:rsidRDefault="00CC3750">
      <w:pPr>
        <w:ind w:right="420" w:firstLine="420"/>
        <w:jc w:val="left"/>
        <w:rPr>
          <w:bCs/>
          <w:color w:val="000000"/>
          <w:szCs w:val="21"/>
        </w:rPr>
      </w:pPr>
    </w:p>
    <w:p w:rsidR="0025369B" w:rsidRDefault="00ED42B7" w:rsidP="0025369B">
      <w:pPr>
        <w:ind w:right="420" w:firstLine="420"/>
        <w:jc w:val="left"/>
        <w:rPr>
          <w:bCs/>
          <w:color w:val="000000"/>
          <w:szCs w:val="21"/>
        </w:rPr>
      </w:pPr>
      <w:r>
        <w:rPr>
          <w:rFonts w:hint="eastAsia"/>
          <w:bCs/>
          <w:color w:val="000000"/>
          <w:szCs w:val="21"/>
        </w:rPr>
        <w:t>当十岁的拜伦·</w:t>
      </w:r>
      <w:r>
        <w:rPr>
          <w:rFonts w:hint="eastAsia"/>
          <w:bCs/>
          <w:color w:val="000000"/>
          <w:szCs w:val="21"/>
        </w:rPr>
        <w:t>“</w:t>
      </w:r>
      <w:r>
        <w:rPr>
          <w:rFonts w:hint="eastAsia"/>
          <w:bCs/>
          <w:color w:val="000000"/>
          <w:szCs w:val="21"/>
        </w:rPr>
        <w:t>布恩</w:t>
      </w:r>
      <w:r>
        <w:rPr>
          <w:rFonts w:hint="eastAsia"/>
          <w:bCs/>
          <w:color w:val="000000"/>
          <w:szCs w:val="21"/>
        </w:rPr>
        <w:t>”</w:t>
      </w:r>
      <w:r>
        <w:rPr>
          <w:rFonts w:hint="eastAsia"/>
          <w:bCs/>
          <w:color w:val="000000"/>
          <w:szCs w:val="21"/>
        </w:rPr>
        <w:t>·巴尼特</w:t>
      </w:r>
      <w:r>
        <w:rPr>
          <w:rFonts w:hint="eastAsia"/>
          <w:bCs/>
          <w:color w:val="000000"/>
          <w:szCs w:val="21"/>
        </w:rPr>
        <w:t xml:space="preserve">(Byron </w:t>
      </w:r>
      <w:r>
        <w:rPr>
          <w:bCs/>
          <w:color w:val="000000"/>
          <w:szCs w:val="21"/>
        </w:rPr>
        <w:t>“</w:t>
      </w:r>
      <w:r>
        <w:rPr>
          <w:rFonts w:hint="eastAsia"/>
          <w:bCs/>
          <w:color w:val="000000"/>
          <w:szCs w:val="21"/>
        </w:rPr>
        <w:t>Boon</w:t>
      </w:r>
      <w:r>
        <w:rPr>
          <w:bCs/>
          <w:color w:val="000000"/>
          <w:szCs w:val="21"/>
        </w:rPr>
        <w:t>”</w:t>
      </w:r>
      <w:r>
        <w:rPr>
          <w:rFonts w:hint="eastAsia"/>
          <w:bCs/>
          <w:color w:val="000000"/>
          <w:szCs w:val="21"/>
        </w:rPr>
        <w:t xml:space="preserve"> Barnett)</w:t>
      </w:r>
      <w:r>
        <w:rPr>
          <w:rFonts w:hint="eastAsia"/>
          <w:bCs/>
          <w:color w:val="000000"/>
          <w:szCs w:val="21"/>
        </w:rPr>
        <w:t>登上火箭飞船，与家人（以及他烦人的机器人何塞·伊格纳西奥</w:t>
      </w:r>
      <w:r>
        <w:rPr>
          <w:rFonts w:hint="eastAsia"/>
          <w:bCs/>
          <w:color w:val="000000"/>
          <w:szCs w:val="21"/>
        </w:rPr>
        <w:t>(Jose Ignacio)</w:t>
      </w:r>
      <w:r>
        <w:rPr>
          <w:rFonts w:hint="eastAsia"/>
          <w:bCs/>
          <w:color w:val="000000"/>
          <w:szCs w:val="21"/>
        </w:rPr>
        <w:t>）一起搬往月球时，他期待着在月球殖民地大都会度过一生中最美好的时光。</w:t>
      </w:r>
      <w:r w:rsidR="0025369B">
        <w:rPr>
          <w:bCs/>
          <w:color w:val="000000"/>
          <w:szCs w:val="21"/>
        </w:rPr>
        <w:t>可</w:t>
      </w:r>
      <w:r>
        <w:rPr>
          <w:rFonts w:hint="eastAsia"/>
          <w:bCs/>
          <w:color w:val="000000"/>
          <w:szCs w:val="21"/>
        </w:rPr>
        <w:t>他没有预料到的是</w:t>
      </w:r>
      <w:r w:rsidR="0025369B">
        <w:rPr>
          <w:rFonts w:hint="eastAsia"/>
          <w:bCs/>
          <w:color w:val="000000"/>
          <w:szCs w:val="21"/>
        </w:rPr>
        <w:t>，</w:t>
      </w:r>
      <w:r>
        <w:rPr>
          <w:rFonts w:hint="eastAsia"/>
          <w:bCs/>
          <w:color w:val="000000"/>
          <w:szCs w:val="21"/>
        </w:rPr>
        <w:t>一场星际灾难</w:t>
      </w:r>
      <w:r w:rsidR="0025369B">
        <w:rPr>
          <w:rFonts w:hint="eastAsia"/>
          <w:bCs/>
          <w:color w:val="000000"/>
          <w:szCs w:val="21"/>
        </w:rPr>
        <w:t>将</w:t>
      </w:r>
      <w:r>
        <w:rPr>
          <w:rFonts w:hint="eastAsia"/>
          <w:bCs/>
          <w:color w:val="000000"/>
          <w:szCs w:val="21"/>
        </w:rPr>
        <w:t>会在午餐前摧毁大都会。</w:t>
      </w:r>
    </w:p>
    <w:p w:rsidR="0025369B" w:rsidRDefault="0025369B" w:rsidP="0025369B">
      <w:pPr>
        <w:ind w:right="420" w:firstLine="420"/>
        <w:jc w:val="left"/>
        <w:rPr>
          <w:bCs/>
          <w:color w:val="000000"/>
          <w:szCs w:val="21"/>
        </w:rPr>
      </w:pPr>
    </w:p>
    <w:p w:rsidR="0025369B" w:rsidRPr="001A72CE" w:rsidRDefault="0025369B" w:rsidP="001A72CE">
      <w:pPr>
        <w:ind w:right="420" w:firstLine="420"/>
        <w:jc w:val="left"/>
        <w:rPr>
          <w:bCs/>
          <w:color w:val="000000"/>
          <w:szCs w:val="21"/>
        </w:rPr>
      </w:pPr>
      <w:r>
        <w:rPr>
          <w:rFonts w:hint="eastAsia"/>
          <w:bCs/>
          <w:color w:val="000000"/>
          <w:szCs w:val="21"/>
        </w:rPr>
        <w:t>布恩坚持说他知道如何在灾难中生存、</w:t>
      </w:r>
      <w:r w:rsidRPr="0025369B">
        <w:rPr>
          <w:rFonts w:hint="eastAsia"/>
          <w:bCs/>
          <w:color w:val="000000"/>
          <w:szCs w:val="21"/>
        </w:rPr>
        <w:t>如何拯救他人</w:t>
      </w:r>
      <w:r w:rsidRPr="0025369B">
        <w:rPr>
          <w:rFonts w:hint="eastAsia"/>
          <w:bCs/>
          <w:color w:val="000000"/>
          <w:szCs w:val="21"/>
        </w:rPr>
        <w:t>——</w:t>
      </w:r>
      <w:r>
        <w:rPr>
          <w:rFonts w:hint="eastAsia"/>
          <w:bCs/>
          <w:color w:val="000000"/>
          <w:szCs w:val="21"/>
        </w:rPr>
        <w:t>但人们</w:t>
      </w:r>
      <w:r w:rsidR="00ED42B7">
        <w:rPr>
          <w:rFonts w:hint="eastAsia"/>
          <w:bCs/>
          <w:color w:val="000000"/>
          <w:szCs w:val="21"/>
        </w:rPr>
        <w:t>不相信他</w:t>
      </w:r>
      <w:r w:rsidR="00ED42B7">
        <w:rPr>
          <w:rFonts w:hint="eastAsia"/>
          <w:bCs/>
          <w:color w:val="000000"/>
          <w:szCs w:val="21"/>
        </w:rPr>
        <w:t>。</w:t>
      </w:r>
      <w:r w:rsidRPr="001A72CE">
        <w:rPr>
          <w:rFonts w:hint="eastAsia"/>
          <w:bCs/>
          <w:color w:val="000000"/>
          <w:szCs w:val="21"/>
        </w:rPr>
        <w:t>父母长期以来教导他的幻想与责任突然变成了生死攸关的问题，布恩必须决定自己到底是谁：是一个做白日梦的男孩，还是一个在关键时刻敢于直言的人。</w:t>
      </w:r>
    </w:p>
    <w:p w:rsidR="00CC3750" w:rsidRDefault="00CC3750">
      <w:pPr>
        <w:ind w:right="420"/>
        <w:jc w:val="left"/>
        <w:rPr>
          <w:b/>
          <w:color w:val="000000"/>
          <w:szCs w:val="21"/>
        </w:rPr>
      </w:pPr>
    </w:p>
    <w:p w:rsidR="00CC3750" w:rsidRDefault="00ED42B7">
      <w:pPr>
        <w:ind w:right="420"/>
        <w:jc w:val="left"/>
        <w:rPr>
          <w:b/>
          <w:color w:val="000000"/>
          <w:szCs w:val="21"/>
        </w:rPr>
      </w:pPr>
      <w:r>
        <w:rPr>
          <w:rFonts w:hint="eastAsia"/>
          <w:b/>
          <w:color w:val="000000"/>
          <w:szCs w:val="21"/>
        </w:rPr>
        <w:t>媒体评论：</w:t>
      </w:r>
    </w:p>
    <w:p w:rsidR="00CC3750" w:rsidRDefault="00CC3750">
      <w:pPr>
        <w:ind w:right="420"/>
        <w:jc w:val="left"/>
        <w:rPr>
          <w:b/>
          <w:color w:val="000000"/>
          <w:szCs w:val="21"/>
        </w:rPr>
      </w:pPr>
    </w:p>
    <w:p w:rsidR="00CC3750" w:rsidRDefault="00ED42B7">
      <w:pPr>
        <w:ind w:right="420"/>
        <w:jc w:val="left"/>
        <w:rPr>
          <w:bCs/>
          <w:color w:val="000000"/>
          <w:szCs w:val="21"/>
        </w:rPr>
      </w:pPr>
      <w:r>
        <w:rPr>
          <w:rFonts w:hint="eastAsia"/>
          <w:bCs/>
          <w:color w:val="000000"/>
          <w:szCs w:val="21"/>
        </w:rPr>
        <w:t>“</w:t>
      </w:r>
      <w:r>
        <w:rPr>
          <w:rFonts w:hint="eastAsia"/>
          <w:bCs/>
          <w:color w:val="000000"/>
          <w:szCs w:val="21"/>
        </w:rPr>
        <w:t>在约翰·哈德尔斯精彩的《布恩在月球上》中，一个男孩和他的机器人搬到了地球月</w:t>
      </w:r>
      <w:r>
        <w:rPr>
          <w:rFonts w:hint="eastAsia"/>
          <w:bCs/>
          <w:color w:val="000000"/>
          <w:szCs w:val="21"/>
        </w:rPr>
        <w:lastRenderedPageBreak/>
        <w:t>球上。当拜伦的父亲在月球上获得工作机会时，他的梦想成真了；在布恩的一些游说下，全家人很快就踏上了旅程。布恩立刻与他的机器人何塞·伊格纳西奥一起探索月球，并很快面临几个危险的情况，最主要的是一个</w:t>
      </w:r>
      <w:r>
        <w:rPr>
          <w:rFonts w:hint="eastAsia"/>
          <w:bCs/>
          <w:color w:val="000000"/>
          <w:szCs w:val="21"/>
        </w:rPr>
        <w:t>‘</w:t>
      </w:r>
      <w:r>
        <w:rPr>
          <w:rFonts w:hint="eastAsia"/>
          <w:bCs/>
          <w:color w:val="000000"/>
          <w:szCs w:val="21"/>
        </w:rPr>
        <w:t>白虫</w:t>
      </w:r>
      <w:r>
        <w:rPr>
          <w:rFonts w:hint="eastAsia"/>
          <w:bCs/>
          <w:color w:val="000000"/>
          <w:szCs w:val="21"/>
        </w:rPr>
        <w:t>’</w:t>
      </w:r>
      <w:r>
        <w:rPr>
          <w:rFonts w:hint="eastAsia"/>
          <w:bCs/>
          <w:color w:val="000000"/>
          <w:szCs w:val="21"/>
        </w:rPr>
        <w:t>的到来——一种部分是黑洞、部分是虫洞的自然破坏力量。布恩进行了一系列激动人心的救援，加上他家人的巧妙科学思考，化解了危机，将人类从可怕的命运中拯救出来。布恩与何塞·伊格纳西奥的关系很特别：对其他人来说，何塞·伊格纳西奥只是一个十二英寸高的玩具机器人，但对布恩来说，他是一个七英尺高的巨人。在布恩的脑海中，他们像喜剧搭档一样斗嘴和争吵，而这个责备的机器人充当了布恩计划的陪衬和共鸣</w:t>
      </w:r>
      <w:r>
        <w:rPr>
          <w:rFonts w:hint="eastAsia"/>
          <w:bCs/>
          <w:color w:val="000000"/>
          <w:szCs w:val="21"/>
        </w:rPr>
        <w:t>者</w:t>
      </w:r>
      <w:r>
        <w:rPr>
          <w:rFonts w:hint="eastAsia"/>
          <w:bCs/>
          <w:color w:val="000000"/>
          <w:szCs w:val="21"/>
        </w:rPr>
        <w:t>。布恩的想象中朋友的终极命运是一个令人心酸的成长的例子。斜体强调了全文的对话片段，这是一种令人愉快的有声元素，通过它这本书让人忍不住</w:t>
      </w:r>
      <w:r>
        <w:rPr>
          <w:rFonts w:hint="eastAsia"/>
          <w:bCs/>
          <w:color w:val="000000"/>
          <w:szCs w:val="21"/>
        </w:rPr>
        <w:t>想大声朗读出来。这种技巧使对话更加富有情感、幽默和真实，比如当巴尼特夫人谈论布恩时说，</w:t>
      </w:r>
      <w:r>
        <w:rPr>
          <w:rFonts w:hint="eastAsia"/>
          <w:bCs/>
          <w:color w:val="000000"/>
          <w:szCs w:val="21"/>
        </w:rPr>
        <w:t>‘</w:t>
      </w:r>
      <w:r>
        <w:rPr>
          <w:rFonts w:hint="eastAsia"/>
          <w:bCs/>
          <w:color w:val="000000"/>
          <w:szCs w:val="21"/>
        </w:rPr>
        <w:t>消除他的恐惧？我花了他的整个一生才给他灌输了一些恐惧！</w:t>
      </w:r>
      <w:r>
        <w:rPr>
          <w:rFonts w:hint="eastAsia"/>
          <w:bCs/>
          <w:color w:val="000000"/>
          <w:szCs w:val="21"/>
        </w:rPr>
        <w:t>’</w:t>
      </w:r>
      <w:r>
        <w:rPr>
          <w:rFonts w:hint="eastAsia"/>
          <w:bCs/>
          <w:color w:val="000000"/>
          <w:szCs w:val="21"/>
        </w:rPr>
        <w:t>小说特色——比如月球的</w:t>
      </w:r>
      <w:r>
        <w:rPr>
          <w:rFonts w:hint="eastAsia"/>
          <w:bCs/>
          <w:color w:val="000000"/>
          <w:szCs w:val="21"/>
        </w:rPr>
        <w:t>‘</w:t>
      </w:r>
      <w:r>
        <w:rPr>
          <w:rFonts w:hint="eastAsia"/>
          <w:bCs/>
          <w:color w:val="000000"/>
          <w:szCs w:val="21"/>
        </w:rPr>
        <w:t>崇拜穹顶</w:t>
      </w:r>
      <w:r>
        <w:rPr>
          <w:rFonts w:hint="eastAsia"/>
          <w:bCs/>
          <w:color w:val="000000"/>
          <w:szCs w:val="21"/>
        </w:rPr>
        <w:t>’</w:t>
      </w:r>
      <w:r>
        <w:rPr>
          <w:rFonts w:hint="eastAsia"/>
          <w:bCs/>
          <w:color w:val="000000"/>
          <w:szCs w:val="21"/>
        </w:rPr>
        <w:t>，它配备了全息生成器，使其内部可以看起来像任何礼拜场所；以及太空艺术，它使用激光在天体上创建图像——放大了布恩未来世界的沉浸感，一个充满先进技术的世界。</w:t>
      </w:r>
      <w:r>
        <w:rPr>
          <w:rFonts w:hint="eastAsia"/>
          <w:bCs/>
          <w:color w:val="FF0000"/>
          <w:szCs w:val="21"/>
        </w:rPr>
        <w:t>布恩的故事有一种原始的、孩子般的快乐；他对发现毫无掩饰的热情是具有感染力的。将天真的惊奇与硬科学相结合，《布恩在月球上》是一个极好且令人难忘的科幻故事。</w:t>
      </w:r>
      <w:r>
        <w:rPr>
          <w:rFonts w:hint="eastAsia"/>
          <w:bCs/>
          <w:color w:val="000000"/>
          <w:szCs w:val="21"/>
        </w:rPr>
        <w:t>”</w:t>
      </w:r>
    </w:p>
    <w:p w:rsidR="00CC3750" w:rsidRDefault="00ED42B7">
      <w:pPr>
        <w:ind w:right="420"/>
        <w:jc w:val="left"/>
        <w:rPr>
          <w:bCs/>
          <w:color w:val="000000"/>
          <w:szCs w:val="21"/>
        </w:rPr>
      </w:pPr>
      <w:r>
        <w:rPr>
          <w:rFonts w:hint="eastAsia"/>
          <w:bCs/>
          <w:color w:val="000000"/>
          <w:szCs w:val="21"/>
        </w:rPr>
        <w:t>——</w:t>
      </w:r>
      <w:r>
        <w:rPr>
          <w:rFonts w:hint="eastAsia"/>
          <w:bCs/>
          <w:color w:val="000000"/>
          <w:szCs w:val="21"/>
        </w:rPr>
        <w:t xml:space="preserve">Peter </w:t>
      </w:r>
      <w:proofErr w:type="spellStart"/>
      <w:r>
        <w:rPr>
          <w:rFonts w:hint="eastAsia"/>
          <w:bCs/>
          <w:color w:val="000000"/>
          <w:szCs w:val="21"/>
        </w:rPr>
        <w:t>Dabbe</w:t>
      </w:r>
      <w:r>
        <w:rPr>
          <w:rFonts w:hint="eastAsia"/>
          <w:bCs/>
          <w:color w:val="000000"/>
          <w:szCs w:val="21"/>
        </w:rPr>
        <w:t>ne</w:t>
      </w:r>
      <w:proofErr w:type="spellEnd"/>
      <w:r>
        <w:rPr>
          <w:rFonts w:hint="eastAsia"/>
          <w:bCs/>
          <w:color w:val="000000"/>
          <w:szCs w:val="21"/>
        </w:rPr>
        <w:t>，《前言评论》</w:t>
      </w:r>
      <w:r>
        <w:rPr>
          <w:rFonts w:hint="eastAsia"/>
          <w:bCs/>
          <w:color w:val="000000"/>
          <w:szCs w:val="21"/>
        </w:rPr>
        <w:t>(</w:t>
      </w:r>
      <w:r>
        <w:rPr>
          <w:rFonts w:ascii="Times New Roman Bold Italic" w:hAnsi="Times New Roman Bold Italic" w:cs="Times New Roman Bold Italic"/>
          <w:bCs/>
          <w:i/>
          <w:iCs/>
          <w:color w:val="000000"/>
          <w:szCs w:val="21"/>
        </w:rPr>
        <w:t>Foreword Reviews</w:t>
      </w:r>
      <w:r>
        <w:rPr>
          <w:rFonts w:hint="eastAsia"/>
          <w:bCs/>
          <w:color w:val="000000"/>
          <w:szCs w:val="21"/>
        </w:rPr>
        <w:t>)</w:t>
      </w:r>
    </w:p>
    <w:p w:rsidR="00CC3750" w:rsidRDefault="00CC3750">
      <w:pPr>
        <w:ind w:right="420"/>
        <w:jc w:val="left"/>
        <w:rPr>
          <w:b/>
          <w:color w:val="000000"/>
          <w:szCs w:val="21"/>
        </w:rPr>
      </w:pPr>
    </w:p>
    <w:p w:rsidR="00CC3750" w:rsidRDefault="00ED42B7">
      <w:pPr>
        <w:ind w:right="420"/>
        <w:jc w:val="left"/>
        <w:rPr>
          <w:bCs/>
          <w:color w:val="000000"/>
          <w:szCs w:val="21"/>
        </w:rPr>
      </w:pPr>
      <w:r>
        <w:rPr>
          <w:rFonts w:hint="eastAsia"/>
          <w:bCs/>
          <w:color w:val="000000"/>
          <w:szCs w:val="21"/>
        </w:rPr>
        <w:t>“</w:t>
      </w:r>
      <w:r>
        <w:rPr>
          <w:rFonts w:hint="eastAsia"/>
          <w:bCs/>
          <w:color w:val="000000"/>
          <w:szCs w:val="21"/>
        </w:rPr>
        <w:t>模范角色使一场滑稽的月球漫游变得生动。哈德尔斯的文学处女作是一个轻快、令人愉快的故事。散文和动作节奏快且经常有趣：一辆为避开坠毁的流星体而急转弯的公交车上载满了</w:t>
      </w:r>
      <w:r>
        <w:rPr>
          <w:rFonts w:hint="eastAsia"/>
          <w:bCs/>
          <w:color w:val="000000"/>
          <w:szCs w:val="21"/>
        </w:rPr>
        <w:t>‘</w:t>
      </w:r>
      <w:r>
        <w:rPr>
          <w:rFonts w:hint="eastAsia"/>
          <w:bCs/>
          <w:color w:val="000000"/>
          <w:szCs w:val="21"/>
        </w:rPr>
        <w:t>尖叫类型</w:t>
      </w:r>
      <w:r>
        <w:rPr>
          <w:rFonts w:hint="eastAsia"/>
          <w:bCs/>
          <w:color w:val="000000"/>
          <w:szCs w:val="21"/>
        </w:rPr>
        <w:t>’</w:t>
      </w:r>
      <w:r>
        <w:rPr>
          <w:rFonts w:hint="eastAsia"/>
          <w:bCs/>
          <w:color w:val="000000"/>
          <w:szCs w:val="21"/>
        </w:rPr>
        <w:t>乘客。这本书推出了一部以拜伦为主角的预期系列，而时间跳跃的结局显然是为续集做的铺垫。</w:t>
      </w:r>
      <w:r>
        <w:rPr>
          <w:rFonts w:hint="eastAsia"/>
          <w:bCs/>
          <w:color w:val="000000"/>
          <w:szCs w:val="21"/>
        </w:rPr>
        <w:t xml:space="preserve">" </w:t>
      </w:r>
      <w:r>
        <w:rPr>
          <w:rFonts w:hint="eastAsia"/>
          <w:bCs/>
          <w:color w:val="000000"/>
          <w:szCs w:val="21"/>
        </w:rPr>
        <w:t>——《柯克斯评论》</w:t>
      </w:r>
      <w:r>
        <w:rPr>
          <w:rFonts w:hint="eastAsia"/>
          <w:bCs/>
          <w:color w:val="000000"/>
          <w:szCs w:val="21"/>
        </w:rPr>
        <w:t>(</w:t>
      </w:r>
      <w:proofErr w:type="spellStart"/>
      <w:r>
        <w:rPr>
          <w:rFonts w:ascii="Times New Roman Bold Italic" w:hAnsi="Times New Roman Bold Italic" w:cs="Times New Roman Bold Italic"/>
          <w:bCs/>
          <w:i/>
          <w:iCs/>
          <w:color w:val="000000"/>
          <w:szCs w:val="21"/>
        </w:rPr>
        <w:t>Kirkus</w:t>
      </w:r>
      <w:proofErr w:type="spellEnd"/>
      <w:r>
        <w:rPr>
          <w:rFonts w:ascii="Times New Roman Bold Italic" w:hAnsi="Times New Roman Bold Italic" w:cs="Times New Roman Bold Italic"/>
          <w:bCs/>
          <w:i/>
          <w:iCs/>
          <w:color w:val="000000"/>
          <w:szCs w:val="21"/>
        </w:rPr>
        <w:t xml:space="preserve"> Reviews</w:t>
      </w:r>
      <w:r>
        <w:rPr>
          <w:rFonts w:hint="eastAsia"/>
          <w:bCs/>
          <w:color w:val="000000"/>
          <w:szCs w:val="21"/>
        </w:rPr>
        <w:t>)</w:t>
      </w:r>
    </w:p>
    <w:p w:rsidR="00CC3750" w:rsidRDefault="00CC3750">
      <w:pPr>
        <w:ind w:right="420"/>
        <w:jc w:val="left"/>
        <w:rPr>
          <w:b/>
          <w:color w:val="000000"/>
          <w:szCs w:val="21"/>
        </w:rPr>
      </w:pPr>
    </w:p>
    <w:p w:rsidR="00CC3750" w:rsidRDefault="00ED42B7">
      <w:pPr>
        <w:ind w:right="420"/>
        <w:jc w:val="left"/>
        <w:rPr>
          <w:bCs/>
          <w:color w:val="000000"/>
          <w:szCs w:val="21"/>
        </w:rPr>
      </w:pPr>
      <w:r>
        <w:rPr>
          <w:rFonts w:hint="eastAsia"/>
          <w:bCs/>
          <w:color w:val="000000"/>
          <w:szCs w:val="21"/>
        </w:rPr>
        <w:t>“</w:t>
      </w:r>
      <w:r>
        <w:rPr>
          <w:rFonts w:hint="eastAsia"/>
          <w:bCs/>
          <w:color w:val="000000"/>
          <w:szCs w:val="21"/>
        </w:rPr>
        <w:t>《布恩在月球上》是一部儿童小说，聚焦于科幻和太空旅行，由作者约翰·哈德尔斯撰写，作为《布恩宇宙》</w:t>
      </w:r>
      <w:r>
        <w:rPr>
          <w:rFonts w:hint="eastAsia"/>
          <w:bCs/>
          <w:color w:val="000000"/>
          <w:szCs w:val="21"/>
        </w:rPr>
        <w:t>(</w:t>
      </w:r>
      <w:r>
        <w:rPr>
          <w:rFonts w:ascii="Times New Roman Bold Italic" w:hAnsi="Times New Roman Bold Italic" w:cs="Times New Roman Bold Italic"/>
          <w:bCs/>
          <w:i/>
          <w:iCs/>
          <w:color w:val="000000"/>
          <w:szCs w:val="21"/>
        </w:rPr>
        <w:t xml:space="preserve">The </w:t>
      </w:r>
      <w:proofErr w:type="spellStart"/>
      <w:r>
        <w:rPr>
          <w:rFonts w:ascii="Times New Roman Bold Italic" w:hAnsi="Times New Roman Bold Italic" w:cs="Times New Roman Bold Italic"/>
          <w:bCs/>
          <w:i/>
          <w:iCs/>
          <w:color w:val="000000"/>
          <w:szCs w:val="21"/>
        </w:rPr>
        <w:t>Booniverse</w:t>
      </w:r>
      <w:proofErr w:type="spellEnd"/>
      <w:r>
        <w:rPr>
          <w:rFonts w:hint="eastAsia"/>
          <w:bCs/>
          <w:color w:val="000000"/>
          <w:szCs w:val="21"/>
        </w:rPr>
        <w:t>)</w:t>
      </w:r>
      <w:r>
        <w:rPr>
          <w:rFonts w:hint="eastAsia"/>
          <w:bCs/>
          <w:color w:val="000000"/>
          <w:szCs w:val="21"/>
        </w:rPr>
        <w:t>系列的一</w:t>
      </w:r>
      <w:r>
        <w:rPr>
          <w:rFonts w:hint="eastAsia"/>
          <w:bCs/>
          <w:color w:val="000000"/>
          <w:szCs w:val="21"/>
        </w:rPr>
        <w:t>部分。中心同名角色是拜伦·</w:t>
      </w:r>
      <w:r>
        <w:rPr>
          <w:rFonts w:hint="eastAsia"/>
          <w:bCs/>
          <w:color w:val="000000"/>
          <w:szCs w:val="21"/>
        </w:rPr>
        <w:t>‘</w:t>
      </w:r>
      <w:r>
        <w:rPr>
          <w:rFonts w:hint="eastAsia"/>
          <w:bCs/>
          <w:color w:val="000000"/>
          <w:szCs w:val="21"/>
        </w:rPr>
        <w:t>布恩</w:t>
      </w:r>
      <w:r>
        <w:rPr>
          <w:rFonts w:hint="eastAsia"/>
          <w:bCs/>
          <w:color w:val="000000"/>
          <w:szCs w:val="21"/>
        </w:rPr>
        <w:t>’</w:t>
      </w:r>
      <w:r>
        <w:rPr>
          <w:rFonts w:hint="eastAsia"/>
          <w:bCs/>
          <w:color w:val="000000"/>
          <w:szCs w:val="21"/>
        </w:rPr>
        <w:t>·巴尼特，一个极具想象力的男孩，经常因为被自己过度活跃的思维和容易激动的性情冲昏头脑而受到责备。但当布恩登上火箭飞船，与家人一起搬到一个名为</w:t>
      </w:r>
      <w:r>
        <w:rPr>
          <w:rFonts w:hint="eastAsia"/>
          <w:bCs/>
          <w:color w:val="000000"/>
          <w:szCs w:val="21"/>
        </w:rPr>
        <w:t>‘</w:t>
      </w:r>
      <w:r>
        <w:rPr>
          <w:rFonts w:hint="eastAsia"/>
          <w:bCs/>
          <w:color w:val="000000"/>
          <w:szCs w:val="21"/>
        </w:rPr>
        <w:t>大都会</w:t>
      </w:r>
      <w:r>
        <w:rPr>
          <w:rFonts w:hint="eastAsia"/>
          <w:bCs/>
          <w:color w:val="000000"/>
          <w:szCs w:val="21"/>
        </w:rPr>
        <w:t>’</w:t>
      </w:r>
      <w:r>
        <w:rPr>
          <w:rFonts w:hint="eastAsia"/>
          <w:bCs/>
          <w:color w:val="000000"/>
          <w:szCs w:val="21"/>
        </w:rPr>
        <w:t>的新月球殖民地时，兴奋是当下的主题。也就是说，直到布恩意识到一场巨大的灾难正在酝酿，这场灾难将让他面临生死挑战，以拯救他崭新的家园。作者约翰·哈德尔斯非常清楚什么会吸引中年级读者，在这本有趣</w:t>
      </w:r>
      <w:r>
        <w:rPr>
          <w:rFonts w:hint="eastAsia"/>
          <w:bCs/>
          <w:color w:val="000000"/>
          <w:szCs w:val="21"/>
        </w:rPr>
        <w:t>且刺激</w:t>
      </w:r>
      <w:r>
        <w:rPr>
          <w:rFonts w:hint="eastAsia"/>
          <w:bCs/>
          <w:color w:val="000000"/>
          <w:szCs w:val="21"/>
        </w:rPr>
        <w:t>的冒险小说中，特别是对于那些通常不想坐下来读书的特别活跃和喧闹的男孩们。拜伦·</w:t>
      </w:r>
      <w:r>
        <w:rPr>
          <w:rFonts w:hint="eastAsia"/>
          <w:bCs/>
          <w:color w:val="000000"/>
          <w:szCs w:val="21"/>
        </w:rPr>
        <w:t>‘</w:t>
      </w:r>
      <w:r>
        <w:rPr>
          <w:rFonts w:hint="eastAsia"/>
          <w:bCs/>
          <w:color w:val="000000"/>
          <w:szCs w:val="21"/>
        </w:rPr>
        <w:t>布恩</w:t>
      </w:r>
      <w:r>
        <w:rPr>
          <w:rFonts w:hint="eastAsia"/>
          <w:bCs/>
          <w:color w:val="000000"/>
          <w:szCs w:val="21"/>
        </w:rPr>
        <w:t>’</w:t>
      </w:r>
      <w:r>
        <w:rPr>
          <w:rFonts w:hint="eastAsia"/>
          <w:bCs/>
          <w:color w:val="000000"/>
          <w:szCs w:val="21"/>
        </w:rPr>
        <w:t>·巴尼特很好地代表了他的读者，叙事中充满了布恩</w:t>
      </w:r>
      <w:r>
        <w:rPr>
          <w:rFonts w:hint="eastAsia"/>
          <w:bCs/>
          <w:color w:val="000000"/>
          <w:szCs w:val="21"/>
        </w:rPr>
        <w:t>陷入麻烦并完全被整个冒险冲昏头脑的有趣时刻。但情节也得到了很好的平衡，它逐渐发展成一个强有力的故事，具有高风险的后果，一旦读者投入到正在展开的事件中，就会发现有大量新想法可供发现。我喜欢整体的</w:t>
      </w:r>
      <w:proofErr w:type="gramStart"/>
      <w:r>
        <w:rPr>
          <w:rFonts w:hint="eastAsia"/>
          <w:bCs/>
          <w:color w:val="000000"/>
          <w:szCs w:val="21"/>
        </w:rPr>
        <w:t>讯息</w:t>
      </w:r>
      <w:proofErr w:type="gramEnd"/>
      <w:r>
        <w:rPr>
          <w:rFonts w:hint="eastAsia"/>
          <w:bCs/>
          <w:color w:val="000000"/>
          <w:szCs w:val="21"/>
        </w:rPr>
        <w:t>以及布恩和他的行为所代表的东西，而故事设定的太空时代世界肯定会大受欢迎。总的来说，《布恩在月球上》是中年级读者可以尽情阅读的一个奇妙故事。</w:t>
      </w:r>
      <w:r>
        <w:rPr>
          <w:rFonts w:hint="eastAsia"/>
          <w:bCs/>
          <w:color w:val="000000"/>
          <w:szCs w:val="21"/>
        </w:rPr>
        <w:t>”</w:t>
      </w:r>
      <w:r>
        <w:rPr>
          <w:rFonts w:hint="eastAsia"/>
          <w:bCs/>
          <w:color w:val="000000"/>
          <w:szCs w:val="21"/>
        </w:rPr>
        <w:t xml:space="preserve"> </w:t>
      </w:r>
    </w:p>
    <w:p w:rsidR="00CC3750" w:rsidRDefault="00ED42B7">
      <w:pPr>
        <w:ind w:right="420"/>
        <w:jc w:val="left"/>
        <w:rPr>
          <w:bCs/>
          <w:color w:val="000000"/>
          <w:szCs w:val="21"/>
        </w:rPr>
      </w:pPr>
      <w:r>
        <w:rPr>
          <w:rFonts w:hint="eastAsia"/>
          <w:bCs/>
          <w:color w:val="000000"/>
          <w:szCs w:val="21"/>
        </w:rPr>
        <w:t>——</w:t>
      </w:r>
      <w:r>
        <w:rPr>
          <w:rFonts w:hint="eastAsia"/>
          <w:bCs/>
          <w:color w:val="000000"/>
          <w:szCs w:val="21"/>
        </w:rPr>
        <w:t>K.C. Finn</w:t>
      </w:r>
      <w:r>
        <w:rPr>
          <w:rFonts w:hint="eastAsia"/>
          <w:bCs/>
          <w:color w:val="000000"/>
          <w:szCs w:val="21"/>
        </w:rPr>
        <w:t>，</w:t>
      </w:r>
      <w:r>
        <w:rPr>
          <w:rFonts w:hint="eastAsia"/>
          <w:bCs/>
          <w:color w:val="000000"/>
          <w:szCs w:val="21"/>
        </w:rPr>
        <w:t>Goodreads</w:t>
      </w:r>
    </w:p>
    <w:p w:rsidR="00CC3750" w:rsidRDefault="00CC3750">
      <w:pPr>
        <w:ind w:right="420"/>
        <w:jc w:val="left"/>
        <w:rPr>
          <w:b/>
          <w:color w:val="000000"/>
          <w:szCs w:val="21"/>
        </w:rPr>
      </w:pPr>
    </w:p>
    <w:p w:rsidR="00CC3750" w:rsidRDefault="00ED42B7">
      <w:pPr>
        <w:ind w:right="420"/>
        <w:jc w:val="left"/>
        <w:rPr>
          <w:b/>
          <w:color w:val="000000"/>
          <w:szCs w:val="21"/>
        </w:rPr>
      </w:pPr>
      <w:r>
        <w:rPr>
          <w:b/>
          <w:color w:val="000000"/>
          <w:szCs w:val="21"/>
        </w:rPr>
        <w:t>作者简介：</w:t>
      </w:r>
    </w:p>
    <w:p w:rsidR="00CC3750" w:rsidRDefault="00CC3750">
      <w:pPr>
        <w:ind w:right="420"/>
        <w:jc w:val="left"/>
        <w:rPr>
          <w:b/>
          <w:color w:val="000000"/>
          <w:szCs w:val="21"/>
        </w:rPr>
      </w:pPr>
    </w:p>
    <w:p w:rsidR="00CC3750" w:rsidRDefault="00ED42B7">
      <w:pPr>
        <w:ind w:right="420" w:firstLine="420"/>
        <w:jc w:val="left"/>
        <w:rPr>
          <w:bCs/>
          <w:color w:val="000000"/>
          <w:szCs w:val="21"/>
        </w:rPr>
      </w:pPr>
      <w:r>
        <w:rPr>
          <w:rFonts w:hint="eastAsia"/>
          <w:b/>
          <w:noProof/>
          <w:color w:val="000000"/>
          <w:szCs w:val="21"/>
        </w:rPr>
        <w:lastRenderedPageBreak/>
        <w:drawing>
          <wp:anchor distT="0" distB="0" distL="114300" distR="114300" simplePos="0" relativeHeight="251660288" behindDoc="0" locked="0" layoutInCell="1" allowOverlap="1">
            <wp:simplePos x="0" y="0"/>
            <wp:positionH relativeFrom="column">
              <wp:posOffset>34925</wp:posOffset>
            </wp:positionH>
            <wp:positionV relativeFrom="paragraph">
              <wp:posOffset>37465</wp:posOffset>
            </wp:positionV>
            <wp:extent cx="623570" cy="636270"/>
            <wp:effectExtent l="0" t="0" r="11430" b="24130"/>
            <wp:wrapSquare wrapText="bothSides"/>
            <wp:docPr id="2" name="图片 2" descr="bc5402ee-3f02-4500-a191-14e2180e6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c5402ee-3f02-4500-a191-14e2180e6049"/>
                    <pic:cNvPicPr>
                      <a:picLocks noChangeAspect="1"/>
                    </pic:cNvPicPr>
                  </pic:nvPicPr>
                  <pic:blipFill>
                    <a:blip r:embed="rId8"/>
                    <a:stretch>
                      <a:fillRect/>
                    </a:stretch>
                  </pic:blipFill>
                  <pic:spPr>
                    <a:xfrm>
                      <a:off x="0" y="0"/>
                      <a:ext cx="623570" cy="636270"/>
                    </a:xfrm>
                    <a:prstGeom prst="rect">
                      <a:avLst/>
                    </a:prstGeom>
                  </pic:spPr>
                </pic:pic>
              </a:graphicData>
            </a:graphic>
          </wp:anchor>
        </w:drawing>
      </w:r>
      <w:r>
        <w:rPr>
          <w:rFonts w:hint="eastAsia"/>
          <w:b/>
          <w:color w:val="000000"/>
          <w:szCs w:val="21"/>
        </w:rPr>
        <w:t>约翰·哈德尔斯</w:t>
      </w:r>
      <w:r>
        <w:rPr>
          <w:rFonts w:hint="eastAsia"/>
          <w:b/>
          <w:color w:val="000000"/>
          <w:szCs w:val="21"/>
        </w:rPr>
        <w:t>(John Huddles)</w:t>
      </w:r>
      <w:r>
        <w:rPr>
          <w:rFonts w:hint="eastAsia"/>
          <w:bCs/>
          <w:color w:val="000000"/>
          <w:szCs w:val="21"/>
        </w:rPr>
        <w:t>是一位编剧、电影导演和小说家。他的写作生涯始于布朗大学学生杂志的主编，也是布朗大学最早的一批本科生写作研究员之一。他</w:t>
      </w:r>
      <w:proofErr w:type="gramStart"/>
      <w:r>
        <w:rPr>
          <w:rFonts w:hint="eastAsia"/>
          <w:bCs/>
          <w:color w:val="000000"/>
          <w:szCs w:val="21"/>
        </w:rPr>
        <w:t>还毕业</w:t>
      </w:r>
      <w:proofErr w:type="gramEnd"/>
      <w:r>
        <w:rPr>
          <w:rFonts w:hint="eastAsia"/>
          <w:bCs/>
          <w:color w:val="000000"/>
          <w:szCs w:val="21"/>
        </w:rPr>
        <w:t>于约翰斯·霍普金斯大学尼采高级国际研究学院和美国电影学院学院。他的处女作小说，儿童科幻</w:t>
      </w:r>
      <w:r>
        <w:rPr>
          <w:rFonts w:hint="eastAsia"/>
          <w:bCs/>
          <w:color w:val="000000"/>
          <w:szCs w:val="21"/>
        </w:rPr>
        <w:t>/</w:t>
      </w:r>
      <w:r>
        <w:rPr>
          <w:rFonts w:hint="eastAsia"/>
          <w:bCs/>
          <w:color w:val="000000"/>
          <w:szCs w:val="21"/>
        </w:rPr>
        <w:t>冒险故事《布恩在月球上》</w:t>
      </w:r>
      <w:r>
        <w:rPr>
          <w:rFonts w:hint="eastAsia"/>
          <w:bCs/>
          <w:color w:val="000000"/>
          <w:szCs w:val="21"/>
        </w:rPr>
        <w:t>(</w:t>
      </w:r>
      <w:r>
        <w:rPr>
          <w:rFonts w:ascii="Times New Roman Italic" w:hAnsi="Times New Roman Italic" w:cs="Times New Roman Italic"/>
          <w:bCs/>
          <w:i/>
          <w:iCs/>
          <w:color w:val="000000"/>
          <w:szCs w:val="21"/>
        </w:rPr>
        <w:t>Boon On The Moon</w:t>
      </w:r>
      <w:r>
        <w:rPr>
          <w:rFonts w:hint="eastAsia"/>
          <w:bCs/>
          <w:color w:val="000000"/>
          <w:szCs w:val="21"/>
        </w:rPr>
        <w:t>)</w:t>
      </w:r>
      <w:r>
        <w:rPr>
          <w:rFonts w:hint="eastAsia"/>
          <w:bCs/>
          <w:color w:val="000000"/>
          <w:szCs w:val="21"/>
        </w:rPr>
        <w:t>，将他对于科幻</w:t>
      </w:r>
      <w:r>
        <w:rPr>
          <w:rFonts w:hint="eastAsia"/>
          <w:bCs/>
          <w:color w:val="000000"/>
          <w:szCs w:val="21"/>
        </w:rPr>
        <w:t>/</w:t>
      </w:r>
      <w:r>
        <w:rPr>
          <w:rFonts w:hint="eastAsia"/>
          <w:bCs/>
          <w:color w:val="000000"/>
          <w:szCs w:val="21"/>
        </w:rPr>
        <w:t>奇幻的热爱从银幕讲故事延伸到了书页上。</w:t>
      </w:r>
    </w:p>
    <w:p w:rsidR="00CC3750" w:rsidRDefault="00CC3750">
      <w:pPr>
        <w:rPr>
          <w:b/>
          <w:color w:val="000000"/>
          <w:szCs w:val="21"/>
        </w:rPr>
      </w:pPr>
    </w:p>
    <w:p w:rsidR="00CC3750" w:rsidRDefault="00CC3750">
      <w:pPr>
        <w:rPr>
          <w:b/>
          <w:color w:val="000000"/>
          <w:szCs w:val="21"/>
        </w:rPr>
      </w:pPr>
    </w:p>
    <w:p w:rsidR="00CC3750" w:rsidRDefault="00ED42B7">
      <w:pPr>
        <w:rPr>
          <w:rFonts w:ascii="华文中宋" w:eastAsia="华文中宋" w:hAnsi="华文中宋"/>
          <w:b/>
          <w:color w:val="000000"/>
          <w:szCs w:val="21"/>
        </w:rPr>
      </w:pPr>
      <w:r>
        <w:rPr>
          <w:b/>
          <w:color w:val="000000"/>
          <w:szCs w:val="21"/>
        </w:rPr>
        <w:t>请将反</w:t>
      </w:r>
      <w:r>
        <w:rPr>
          <w:b/>
          <w:color w:val="000000"/>
          <w:szCs w:val="21"/>
        </w:rPr>
        <w:t>馈信息发至：</w:t>
      </w:r>
      <w:r>
        <w:rPr>
          <w:rFonts w:ascii="华文中宋" w:eastAsia="华文中宋" w:hAnsi="华文中宋"/>
          <w:b/>
          <w:color w:val="000000"/>
          <w:szCs w:val="21"/>
        </w:rPr>
        <w:t>版权负责人</w:t>
      </w:r>
    </w:p>
    <w:p w:rsidR="00CC3750" w:rsidRDefault="00ED42B7">
      <w:pPr>
        <w:rPr>
          <w:b/>
          <w:color w:val="000000"/>
          <w:szCs w:val="21"/>
        </w:rPr>
      </w:pPr>
      <w:r>
        <w:rPr>
          <w:b/>
          <w:color w:val="000000"/>
          <w:szCs w:val="21"/>
        </w:rPr>
        <w:t>Email</w:t>
      </w:r>
      <w:r>
        <w:rPr>
          <w:color w:val="000000"/>
          <w:szCs w:val="21"/>
        </w:rPr>
        <w:t>：</w:t>
      </w:r>
      <w:hyperlink r:id="rId9" w:history="1">
        <w:r>
          <w:rPr>
            <w:rStyle w:val="a6"/>
            <w:rFonts w:hint="eastAsia"/>
            <w:szCs w:val="21"/>
          </w:rPr>
          <w:t>Righ</w:t>
        </w:r>
        <w:r>
          <w:rPr>
            <w:rStyle w:val="a6"/>
            <w:szCs w:val="21"/>
          </w:rPr>
          <w:t>ts@nurnberg.com.cn</w:t>
        </w:r>
      </w:hyperlink>
    </w:p>
    <w:p w:rsidR="00CC3750" w:rsidRDefault="00ED42B7">
      <w:pPr>
        <w:rPr>
          <w:b/>
          <w:color w:val="000000"/>
          <w:szCs w:val="21"/>
        </w:rPr>
      </w:pPr>
      <w:r>
        <w:rPr>
          <w:color w:val="000000"/>
          <w:szCs w:val="21"/>
        </w:rPr>
        <w:t>安德鲁</w:t>
      </w:r>
      <w:r>
        <w:rPr>
          <w:color w:val="000000"/>
          <w:szCs w:val="21"/>
        </w:rPr>
        <w:t>·</w:t>
      </w:r>
      <w:r>
        <w:rPr>
          <w:color w:val="000000"/>
          <w:szCs w:val="21"/>
        </w:rPr>
        <w:t>纳伯格联合国际有限公司北京代表处</w:t>
      </w:r>
    </w:p>
    <w:p w:rsidR="00CC3750" w:rsidRDefault="00ED42B7">
      <w:pPr>
        <w:rPr>
          <w:b/>
          <w:color w:val="000000"/>
          <w:szCs w:val="21"/>
        </w:rPr>
      </w:pPr>
      <w:r>
        <w:rPr>
          <w:color w:val="000000"/>
          <w:szCs w:val="21"/>
        </w:rPr>
        <w:t>北京市海淀区中关村大街甲</w:t>
      </w:r>
      <w:r>
        <w:rPr>
          <w:color w:val="000000"/>
          <w:szCs w:val="21"/>
        </w:rPr>
        <w:t>59</w:t>
      </w:r>
      <w:r>
        <w:rPr>
          <w:color w:val="000000"/>
          <w:szCs w:val="21"/>
        </w:rPr>
        <w:t>号中国人民大学文化大厦</w:t>
      </w:r>
      <w:r>
        <w:rPr>
          <w:color w:val="000000"/>
          <w:szCs w:val="21"/>
        </w:rPr>
        <w:t>1705</w:t>
      </w:r>
      <w:r>
        <w:rPr>
          <w:color w:val="000000"/>
          <w:szCs w:val="21"/>
        </w:rPr>
        <w:t>室</w:t>
      </w:r>
      <w:r>
        <w:rPr>
          <w:rFonts w:hint="eastAsia"/>
          <w:color w:val="000000"/>
          <w:szCs w:val="21"/>
        </w:rPr>
        <w:t>,</w:t>
      </w:r>
      <w:r>
        <w:rPr>
          <w:color w:val="000000"/>
          <w:szCs w:val="21"/>
        </w:rPr>
        <w:t xml:space="preserve"> </w:t>
      </w:r>
      <w:r>
        <w:rPr>
          <w:color w:val="000000"/>
          <w:szCs w:val="21"/>
        </w:rPr>
        <w:t>邮编：</w:t>
      </w:r>
      <w:r>
        <w:rPr>
          <w:color w:val="000000"/>
          <w:szCs w:val="21"/>
        </w:rPr>
        <w:t>100872</w:t>
      </w:r>
    </w:p>
    <w:p w:rsidR="00CC3750" w:rsidRDefault="00ED42B7">
      <w:pPr>
        <w:rPr>
          <w:b/>
          <w:color w:val="000000"/>
          <w:szCs w:val="21"/>
        </w:rPr>
      </w:pPr>
      <w:r>
        <w:rPr>
          <w:color w:val="000000"/>
          <w:szCs w:val="21"/>
        </w:rPr>
        <w:t>电话：</w:t>
      </w:r>
      <w:r>
        <w:rPr>
          <w:color w:val="000000"/>
          <w:szCs w:val="21"/>
        </w:rPr>
        <w:t xml:space="preserve">010-82504106,   </w:t>
      </w:r>
      <w:r>
        <w:rPr>
          <w:color w:val="000000"/>
          <w:szCs w:val="21"/>
        </w:rPr>
        <w:t>传真：</w:t>
      </w:r>
      <w:r>
        <w:rPr>
          <w:color w:val="000000"/>
          <w:szCs w:val="21"/>
        </w:rPr>
        <w:t>010-82504200</w:t>
      </w:r>
    </w:p>
    <w:p w:rsidR="00CC3750" w:rsidRDefault="00ED42B7">
      <w:pPr>
        <w:rPr>
          <w:rStyle w:val="a6"/>
          <w:szCs w:val="21"/>
        </w:rPr>
      </w:pPr>
      <w:r>
        <w:rPr>
          <w:color w:val="000000"/>
          <w:szCs w:val="21"/>
        </w:rPr>
        <w:t>公司网址：</w:t>
      </w:r>
      <w:hyperlink r:id="rId10" w:history="1">
        <w:r>
          <w:rPr>
            <w:rStyle w:val="a6"/>
            <w:szCs w:val="21"/>
          </w:rPr>
          <w:t>http://www.nurnberg.com.c</w:t>
        </w:r>
        <w:r>
          <w:rPr>
            <w:rStyle w:val="a6"/>
            <w:szCs w:val="21"/>
          </w:rPr>
          <w:t>n</w:t>
        </w:r>
      </w:hyperlink>
    </w:p>
    <w:p w:rsidR="00CC3750" w:rsidRDefault="00ED42B7">
      <w:pPr>
        <w:rPr>
          <w:color w:val="000000"/>
          <w:szCs w:val="21"/>
        </w:rPr>
      </w:pPr>
      <w:r>
        <w:rPr>
          <w:color w:val="000000"/>
          <w:szCs w:val="21"/>
        </w:rPr>
        <w:t>书目下载</w:t>
      </w:r>
      <w:r>
        <w:rPr>
          <w:rFonts w:hint="eastAsia"/>
          <w:color w:val="000000"/>
          <w:szCs w:val="21"/>
        </w:rPr>
        <w:t>：</w:t>
      </w:r>
      <w:hyperlink r:id="rId11" w:history="1">
        <w:r>
          <w:rPr>
            <w:rStyle w:val="a6"/>
            <w:szCs w:val="21"/>
          </w:rPr>
          <w:t>http://www.nurnberg.com.cn/booklist_zh/list.aspx</w:t>
        </w:r>
      </w:hyperlink>
    </w:p>
    <w:p w:rsidR="00CC3750" w:rsidRDefault="00ED42B7">
      <w:pPr>
        <w:rPr>
          <w:color w:val="000000"/>
          <w:szCs w:val="21"/>
        </w:rPr>
      </w:pPr>
      <w:r>
        <w:rPr>
          <w:color w:val="000000"/>
          <w:szCs w:val="21"/>
        </w:rPr>
        <w:t>书讯浏览</w:t>
      </w:r>
      <w:r>
        <w:rPr>
          <w:rFonts w:hint="eastAsia"/>
          <w:color w:val="000000"/>
          <w:szCs w:val="21"/>
        </w:rPr>
        <w:t>：</w:t>
      </w:r>
      <w:hyperlink r:id="rId12" w:history="1">
        <w:r>
          <w:rPr>
            <w:rStyle w:val="a6"/>
            <w:szCs w:val="21"/>
          </w:rPr>
          <w:t>http://www.nurnberg.com.cn/book/book.aspx</w:t>
        </w:r>
      </w:hyperlink>
    </w:p>
    <w:p w:rsidR="00CC3750" w:rsidRDefault="00ED42B7">
      <w:pPr>
        <w:rPr>
          <w:color w:val="000000"/>
          <w:szCs w:val="21"/>
        </w:rPr>
      </w:pPr>
      <w:r>
        <w:rPr>
          <w:color w:val="000000"/>
          <w:szCs w:val="21"/>
        </w:rPr>
        <w:t>视频推荐</w:t>
      </w:r>
      <w:r>
        <w:rPr>
          <w:rFonts w:hint="eastAsia"/>
          <w:color w:val="000000"/>
          <w:szCs w:val="21"/>
        </w:rPr>
        <w:t>：</w:t>
      </w:r>
      <w:hyperlink r:id="rId13" w:history="1">
        <w:r>
          <w:rPr>
            <w:rStyle w:val="a6"/>
            <w:szCs w:val="21"/>
          </w:rPr>
          <w:t>http://www.nurnberg.com.cn/video/video.aspx</w:t>
        </w:r>
      </w:hyperlink>
    </w:p>
    <w:p w:rsidR="00CC3750" w:rsidRDefault="00ED42B7">
      <w:pPr>
        <w:rPr>
          <w:rStyle w:val="a6"/>
          <w:szCs w:val="21"/>
        </w:rPr>
      </w:pPr>
      <w:r>
        <w:rPr>
          <w:color w:val="000000"/>
          <w:szCs w:val="21"/>
        </w:rPr>
        <w:t>豆瓣小站：</w:t>
      </w:r>
      <w:hyperlink r:id="rId14" w:history="1">
        <w:r>
          <w:rPr>
            <w:rStyle w:val="a6"/>
            <w:szCs w:val="21"/>
          </w:rPr>
          <w:t>http://site.douban.com/110577/</w:t>
        </w:r>
      </w:hyperlink>
    </w:p>
    <w:p w:rsidR="00CC3750" w:rsidRDefault="00ED42B7">
      <w:pPr>
        <w:rPr>
          <w:rFonts w:ascii="Calibri" w:hAnsi="Calibri" w:cs="Calibri"/>
          <w:color w:val="000000"/>
          <w:shd w:val="clear" w:color="auto" w:fill="FFFFFF"/>
        </w:rPr>
      </w:pPr>
      <w:proofErr w:type="gramStart"/>
      <w:r>
        <w:rPr>
          <w:rFonts w:hint="eastAsia"/>
          <w:color w:val="000000"/>
          <w:shd w:val="clear" w:color="auto" w:fill="FFFFFF"/>
        </w:rPr>
        <w:t>新浪微博</w:t>
      </w:r>
      <w:proofErr w:type="gramEnd"/>
      <w:r>
        <w:rPr>
          <w:rFonts w:hint="eastAsia"/>
          <w:bCs/>
          <w:color w:val="000000"/>
          <w:shd w:val="clear" w:color="auto" w:fill="FFFFFF"/>
        </w:rPr>
        <w:t>：</w:t>
      </w:r>
      <w:hyperlink r:id="rId15" w:history="1">
        <w:r>
          <w:rPr>
            <w:rFonts w:cs="Calibri" w:hint="eastAsia"/>
            <w:color w:val="0000FF"/>
            <w:u w:val="single"/>
            <w:shd w:val="clear" w:color="auto" w:fill="FFFFFF"/>
          </w:rPr>
          <w:t>安德鲁纳伯格公司</w:t>
        </w:r>
        <w:proofErr w:type="gramStart"/>
        <w:r>
          <w:rPr>
            <w:rFonts w:cs="Calibri" w:hint="eastAsia"/>
            <w:color w:val="0000FF"/>
            <w:u w:val="single"/>
            <w:shd w:val="clear" w:color="auto" w:fill="FFFFFF"/>
          </w:rPr>
          <w:t>的微博</w:t>
        </w:r>
        <w:proofErr w:type="gramEnd"/>
        <w:r>
          <w:rPr>
            <w:color w:val="0000FF"/>
            <w:u w:val="single"/>
            <w:shd w:val="clear" w:color="auto" w:fill="FFFFFF"/>
          </w:rPr>
          <w:t>_</w:t>
        </w:r>
        <w:r>
          <w:rPr>
            <w:rFonts w:cs="Calibri" w:hint="eastAsia"/>
            <w:color w:val="0000FF"/>
            <w:u w:val="single"/>
            <w:shd w:val="clear" w:color="auto" w:fill="FFFFFF"/>
          </w:rPr>
          <w:t>微博</w:t>
        </w:r>
        <w:r>
          <w:rPr>
            <w:color w:val="0000FF"/>
            <w:u w:val="single"/>
            <w:shd w:val="clear" w:color="auto" w:fill="FFFFFF"/>
          </w:rPr>
          <w:t> (weibo.com)</w:t>
        </w:r>
      </w:hyperlink>
    </w:p>
    <w:p w:rsidR="00CC3750" w:rsidRDefault="00ED42B7">
      <w:pPr>
        <w:shd w:val="clear" w:color="auto" w:fill="FFFFFF"/>
      </w:pPr>
      <w:proofErr w:type="gramStart"/>
      <w:r>
        <w:rPr>
          <w:color w:val="000000"/>
          <w:szCs w:val="21"/>
        </w:rPr>
        <w:t>微信订阅</w:t>
      </w:r>
      <w:proofErr w:type="gramEnd"/>
      <w:r>
        <w:rPr>
          <w:color w:val="000000"/>
          <w:szCs w:val="21"/>
        </w:rPr>
        <w:t>号：</w:t>
      </w:r>
      <w:r>
        <w:rPr>
          <w:rFonts w:hint="eastAsia"/>
          <w:color w:val="0000FF"/>
          <w:szCs w:val="21"/>
          <w:u w:val="single"/>
        </w:rPr>
        <w:t>安德鲁纳伯格联合国际北京代表处</w:t>
      </w:r>
    </w:p>
    <w:p w:rsidR="00CC3750" w:rsidRDefault="00CC3750">
      <w:pPr>
        <w:rPr>
          <w:b/>
          <w:bCs/>
        </w:rPr>
      </w:pPr>
    </w:p>
    <w:p w:rsidR="00CC3750" w:rsidRDefault="00CC3750"/>
    <w:p w:rsidR="00CC3750" w:rsidRDefault="00CC3750"/>
    <w:sectPr w:rsidR="00CC3750">
      <w:headerReference w:type="default" r:id="rId16"/>
      <w:footerReference w:type="default" r:id="rId17"/>
      <w:pgSz w:w="11906" w:h="16838"/>
      <w:pgMar w:top="1304" w:right="1701" w:bottom="1304" w:left="170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42B7" w:rsidRDefault="00ED42B7">
      <w:r>
        <w:separator/>
      </w:r>
    </w:p>
  </w:endnote>
  <w:endnote w:type="continuationSeparator" w:id="0">
    <w:p w:rsidR="00ED42B7" w:rsidRDefault="00ED4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Bold Italic">
    <w:panose1 w:val="02020703060505090304"/>
    <w:charset w:val="00"/>
    <w:family w:val="auto"/>
    <w:pitch w:val="default"/>
    <w:sig w:usb0="E0002AEF" w:usb1="C0007841" w:usb2="00000009" w:usb3="00000000" w:csb0="400001FF" w:csb1="FFFF0000"/>
  </w:font>
  <w:font w:name="Times New Roman Italic">
    <w:panose1 w:val="02020503050405090304"/>
    <w:charset w:val="00"/>
    <w:family w:val="auto"/>
    <w:pitch w:val="default"/>
    <w:sig w:usb0="E0002AEF" w:usb1="C0007841" w:usb2="00000009" w:usb3="00000000" w:csb0="400001FF" w:csb1="FFFF0000"/>
  </w:font>
  <w:font w:name="华文中宋">
    <w:altName w:val="汉仪书宋二KW"/>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姚体">
    <w:altName w:val="书宋-简"/>
    <w:panose1 w:val="02010601030101010101"/>
    <w:charset w:val="86"/>
    <w:family w:val="auto"/>
    <w:pitch w:val="variable"/>
    <w:sig w:usb0="00000003" w:usb1="080E0000" w:usb2="00000010" w:usb3="00000000" w:csb0="00040000" w:csb1="00000000"/>
  </w:font>
  <w:font w:name="华文仿宋">
    <w:altName w:val="仿宋-简"/>
    <w:panose1 w:val="02010600040101010101"/>
    <w:charset w:val="86"/>
    <w:family w:val="auto"/>
    <w:pitch w:val="default"/>
    <w:sig w:usb0="00000000" w:usb1="00000000" w:usb2="00000000" w:usb3="00000000" w:csb0="0004009F" w:csb1="DFD7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3750" w:rsidRDefault="00CC3750">
    <w:pPr>
      <w:pBdr>
        <w:bottom w:val="single" w:sz="6" w:space="1" w:color="auto"/>
      </w:pBdr>
      <w:jc w:val="center"/>
      <w:rPr>
        <w:rFonts w:ascii="方正姚体" w:eastAsia="方正姚体"/>
        <w:sz w:val="18"/>
      </w:rPr>
    </w:pPr>
  </w:p>
  <w:p w:rsidR="00CC3750" w:rsidRDefault="00CC3750">
    <w:pPr>
      <w:jc w:val="center"/>
      <w:rPr>
        <w:rFonts w:ascii="方正姚体" w:eastAsia="方正姚体"/>
        <w:sz w:val="18"/>
      </w:rPr>
    </w:pPr>
  </w:p>
  <w:p w:rsidR="00CC3750" w:rsidRDefault="00ED42B7">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w:t>
    </w:r>
    <w:r>
      <w:rPr>
        <w:rFonts w:ascii="方正姚体" w:eastAsia="方正姚体" w:hAnsi="华文仿宋" w:hint="eastAsia"/>
        <w:sz w:val="18"/>
        <w:szCs w:val="18"/>
      </w:rPr>
      <w:t>59</w:t>
    </w:r>
    <w:r>
      <w:rPr>
        <w:rFonts w:ascii="方正姚体" w:eastAsia="方正姚体" w:hAnsi="华文仿宋" w:hint="eastAsia"/>
        <w:sz w:val="18"/>
        <w:szCs w:val="18"/>
      </w:rPr>
      <w:t>号中国人民大学文化大厦</w:t>
    </w:r>
    <w:r>
      <w:rPr>
        <w:rFonts w:ascii="方正姚体" w:eastAsia="方正姚体" w:hAnsi="华文仿宋" w:hint="eastAsia"/>
        <w:sz w:val="18"/>
        <w:szCs w:val="18"/>
      </w:rPr>
      <w:t>1705</w:t>
    </w:r>
    <w:r>
      <w:rPr>
        <w:rFonts w:ascii="方正姚体" w:eastAsia="方正姚体" w:hAnsi="华文仿宋" w:hint="eastAsia"/>
        <w:sz w:val="18"/>
        <w:szCs w:val="18"/>
      </w:rPr>
      <w:t>室，邮编：</w:t>
    </w:r>
    <w:r>
      <w:rPr>
        <w:rFonts w:ascii="方正姚体" w:eastAsia="方正姚体" w:hAnsi="华文仿宋" w:hint="eastAsia"/>
        <w:sz w:val="18"/>
        <w:szCs w:val="18"/>
      </w:rPr>
      <w:t>100872</w:t>
    </w:r>
  </w:p>
  <w:p w:rsidR="00CC3750" w:rsidRDefault="00ED42B7">
    <w:pPr>
      <w:jc w:val="center"/>
      <w:rPr>
        <w:rFonts w:ascii="方正姚体" w:eastAsia="方正姚体" w:hAnsi="华文仿宋"/>
        <w:sz w:val="18"/>
        <w:szCs w:val="18"/>
      </w:rPr>
    </w:pPr>
    <w:r>
      <w:rPr>
        <w:rFonts w:ascii="方正姚体" w:eastAsia="方正姚体" w:hAnsi="华文仿宋" w:hint="eastAsia"/>
        <w:sz w:val="18"/>
        <w:szCs w:val="18"/>
      </w:rPr>
      <w:t>电话：</w:t>
    </w:r>
    <w:r>
      <w:rPr>
        <w:rFonts w:ascii="方正姚体" w:eastAsia="方正姚体" w:hAnsi="华文仿宋" w:hint="eastAsia"/>
        <w:sz w:val="18"/>
        <w:szCs w:val="18"/>
      </w:rPr>
      <w:t>82504106</w:t>
    </w:r>
    <w:r>
      <w:rPr>
        <w:rFonts w:ascii="方正姚体" w:eastAsia="方正姚体" w:hAnsi="华文仿宋" w:hint="eastAsia"/>
        <w:sz w:val="18"/>
        <w:szCs w:val="18"/>
      </w:rPr>
      <w:t>，传真：</w:t>
    </w:r>
    <w:r>
      <w:rPr>
        <w:rFonts w:ascii="方正姚体" w:eastAsia="方正姚体" w:hAnsi="华文仿宋" w:hint="eastAsia"/>
        <w:sz w:val="18"/>
        <w:szCs w:val="18"/>
      </w:rPr>
      <w:t>010-82504200</w:t>
    </w:r>
  </w:p>
  <w:p w:rsidR="00CC3750" w:rsidRDefault="00ED42B7">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6"/>
          <w:rFonts w:ascii="方正姚体" w:eastAsia="方正姚体" w:hAnsi="华文仿宋" w:hint="eastAsia"/>
        </w:rPr>
        <w:t>www.nurnberg.com.cn</w:t>
      </w:r>
    </w:hyperlink>
  </w:p>
  <w:p w:rsidR="00CC3750" w:rsidRDefault="00CC3750">
    <w:pPr>
      <w:pStyle w:val="a3"/>
      <w:jc w:val="center"/>
      <w:rPr>
        <w:rFonts w:eastAsia="方正姚体"/>
      </w:rPr>
    </w:pPr>
  </w:p>
  <w:p w:rsidR="00CC3750" w:rsidRDefault="00ED42B7">
    <w:pPr>
      <w:pStyle w:val="a3"/>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sidR="001A72CE">
      <w:rPr>
        <w:rFonts w:ascii="方正姚体" w:eastAsia="方正姚体"/>
        <w:noProof/>
        <w:kern w:val="0"/>
        <w:szCs w:val="21"/>
      </w:rPr>
      <w:t>3</w:t>
    </w:r>
    <w:r>
      <w:rPr>
        <w:rFonts w:ascii="方正姚体" w:eastAsia="方正姚体"/>
        <w:kern w:val="0"/>
        <w:szCs w:val="21"/>
      </w:rPr>
      <w:fldChar w:fldCharType="end"/>
    </w:r>
    <w:r>
      <w:rPr>
        <w:rFonts w:ascii="方正姚体" w:eastAsia="方正姚体"/>
        <w:kern w:val="0"/>
        <w:szCs w:val="21"/>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42B7" w:rsidRDefault="00ED42B7">
      <w:r>
        <w:separator/>
      </w:r>
    </w:p>
  </w:footnote>
  <w:footnote w:type="continuationSeparator" w:id="0">
    <w:p w:rsidR="00ED42B7" w:rsidRDefault="00ED42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3750" w:rsidRDefault="00ED42B7">
    <w:pPr>
      <w:jc w:val="right"/>
      <w:rPr>
        <w:rFonts w:eastAsia="黑体"/>
        <w:b/>
        <w:bCs/>
      </w:rPr>
    </w:pPr>
    <w:r>
      <w:rPr>
        <w:noProof/>
      </w:rPr>
      <w:drawing>
        <wp:anchor distT="0" distB="0" distL="114300" distR="114300" simplePos="0" relativeHeight="251661312" behindDoc="0" locked="0" layoutInCell="1" allowOverlap="1">
          <wp:simplePos x="0" y="0"/>
          <wp:positionH relativeFrom="column">
            <wp:posOffset>0</wp:posOffset>
          </wp:positionH>
          <wp:positionV relativeFrom="paragraph">
            <wp:posOffset>-9525</wp:posOffset>
          </wp:positionV>
          <wp:extent cx="358140" cy="331470"/>
          <wp:effectExtent l="0" t="0" r="22860" b="24130"/>
          <wp:wrapSquare wrapText="bothSides"/>
          <wp:docPr id="3" name="图片 3"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58140" cy="331470"/>
                  </a:xfrm>
                  <a:prstGeom prst="rect">
                    <a:avLst/>
                  </a:prstGeom>
                  <a:noFill/>
                  <a:ln>
                    <a:noFill/>
                  </a:ln>
                </pic:spPr>
              </pic:pic>
            </a:graphicData>
          </a:graphic>
        </wp:anchor>
      </w:drawing>
    </w:r>
  </w:p>
  <w:p w:rsidR="00CC3750" w:rsidRDefault="00ED42B7">
    <w:pPr>
      <w:pStyle w:val="a4"/>
      <w:jc w:val="right"/>
      <w:rPr>
        <w:rFonts w:eastAsia="方正姚体"/>
        <w:b/>
        <w:bCs/>
      </w:rPr>
    </w:pPr>
    <w:r>
      <w:rPr>
        <w:rFonts w:hint="eastAsia"/>
      </w:rPr>
      <w:t xml:space="preserve">                                          </w:t>
    </w:r>
    <w:r>
      <w:rPr>
        <w:rFonts w:eastAsia="方正姚体"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FEB1AB8"/>
    <w:multiLevelType w:val="singleLevel"/>
    <w:tmpl w:val="BFEB1AB8"/>
    <w:lvl w:ilvl="0">
      <w:start w:val="1"/>
      <w:numFmt w:val="bullet"/>
      <w:lvlText w:val=""/>
      <w:lvlJc w:val="left"/>
      <w:pPr>
        <w:ind w:left="42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FFF34AE"/>
    <w:rsid w:val="EFFF34AE"/>
    <w:rsid w:val="001A72CE"/>
    <w:rsid w:val="0025369B"/>
    <w:rsid w:val="00CC3750"/>
    <w:rsid w:val="00ED42B7"/>
    <w:rsid w:val="4BFF9109"/>
    <w:rsid w:val="6D6B0583"/>
    <w:rsid w:val="73BF70B4"/>
    <w:rsid w:val="76EF4DAA"/>
    <w:rsid w:val="7C7DCBDC"/>
    <w:rsid w:val="7F7B16A7"/>
    <w:rsid w:val="B2D7E271"/>
    <w:rsid w:val="EFFF34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7865AE05-9D79-4A71-A490-F12E7FEA2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pPr>
      <w:spacing w:beforeAutospacing="1" w:afterAutospacing="1"/>
      <w:jc w:val="left"/>
    </w:pPr>
    <w:rPr>
      <w:kern w:val="0"/>
      <w:sz w:val="24"/>
    </w:rPr>
  </w:style>
  <w:style w:type="character" w:styleId="a6">
    <w:name w:val="Hyperlink"/>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nurnberg.com.cn/video/video.aspx"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nurnberg.com.cn/book/book.aspx"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urnberg.com.cn/booklist_zh/list.aspx" TargetMode="External"/><Relationship Id="rId5" Type="http://schemas.openxmlformats.org/officeDocument/2006/relationships/footnotes" Target="footnotes.xml"/><Relationship Id="rId15" Type="http://schemas.openxmlformats.org/officeDocument/2006/relationships/hyperlink" Target="https://weibo.com/1877653117/profile?topnav=1&amp;wvr=6" TargetMode="External"/><Relationship Id="rId10" Type="http://schemas.openxmlformats.org/officeDocument/2006/relationships/hyperlink" Target="http://www.nurnberg.com.c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Rights@nurnberg.com.cn" TargetMode="External"/><Relationship Id="rId14" Type="http://schemas.openxmlformats.org/officeDocument/2006/relationships/hyperlink" Target="http://site.douban.com/110577/"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440</Words>
  <Characters>2512</Characters>
  <Application>Microsoft Office Word</Application>
  <DocSecurity>0</DocSecurity>
  <Lines>20</Lines>
  <Paragraphs>5</Paragraphs>
  <ScaleCrop>false</ScaleCrop>
  <Company/>
  <LinksUpToDate>false</LinksUpToDate>
  <CharactersWithSpaces>2947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LEAD</dc:creator>
  <cp:lastModifiedBy>admin</cp:lastModifiedBy>
  <cp:revision>2</cp:revision>
  <dcterms:created xsi:type="dcterms:W3CDTF">2026-09-29T08:27:00Z</dcterms:created>
  <dcterms:modified xsi:type="dcterms:W3CDTF">2026-10-19T11:26:00Z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2052-12.1.28492.28492</vt:lpwstr>
  </property>
  <property fmtid="{D5CDD505-2E9C-101B-9397-08002B2CF9AE}" pid="3" name="ICV">
    <vt:lpwstr>33CF317BE65E2C2EE124BA6A18E4CB8F_41</vt:lpwstr>
  </property>
</Properties>
</file>