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DB5340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5D3DA6E" w:rsidR="00AE574A" w:rsidRDefault="00AE574A">
      <w:pPr>
        <w:rPr>
          <w:b/>
          <w:color w:val="000000"/>
          <w:szCs w:val="21"/>
        </w:rPr>
      </w:pPr>
    </w:p>
    <w:p w14:paraId="63673FB8" w14:textId="4B6F7F55" w:rsidR="00030212" w:rsidRPr="00774233" w:rsidRDefault="009324C6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6"/>
      <w:bookmarkStart w:id="1" w:name="OLE_LINK30"/>
      <w:bookmarkStart w:id="2" w:name="OLE_LINK14"/>
      <w:bookmarkStart w:id="3" w:name="_GoBack"/>
      <w:r>
        <w:rPr>
          <w:noProof/>
        </w:rPr>
        <w:drawing>
          <wp:anchor distT="0" distB="0" distL="114300" distR="114300" simplePos="0" relativeHeight="251662336" behindDoc="0" locked="0" layoutInCell="1" allowOverlap="1" wp14:anchorId="755B62C9" wp14:editId="0E933FEB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99540" cy="2141220"/>
            <wp:effectExtent l="0" t="0" r="0" b="0"/>
            <wp:wrapSquare wrapText="bothSides"/>
            <wp:docPr id="2" name="图片 2" descr="C:\Users\admin\AppData\Roaming\Foxmail7\Temp-50592-20261021083458\Attach\image001(10-21-08-47-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Roaming\Foxmail7\Temp-50592-20261021083458\Attach\image001(10-21-08-47-47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212" w:rsidRPr="00774233">
        <w:rPr>
          <w:b/>
          <w:bCs/>
          <w:color w:val="000000"/>
          <w:szCs w:val="21"/>
        </w:rPr>
        <w:t>中文书名：</w:t>
      </w:r>
      <w:r w:rsidR="00030212" w:rsidRPr="00774233">
        <w:rPr>
          <w:rFonts w:hint="eastAsia"/>
          <w:b/>
          <w:bCs/>
          <w:color w:val="000000"/>
          <w:szCs w:val="21"/>
        </w:rPr>
        <w:t>《</w:t>
      </w:r>
      <w:r>
        <w:rPr>
          <w:rFonts w:hint="eastAsia"/>
          <w:b/>
          <w:bCs/>
          <w:color w:val="000000"/>
          <w:szCs w:val="21"/>
        </w:rPr>
        <w:t>你其实很好预测：</w:t>
      </w:r>
      <w:r w:rsidRPr="009324C6">
        <w:rPr>
          <w:rFonts w:hint="eastAsia"/>
          <w:b/>
          <w:bCs/>
          <w:color w:val="000000"/>
          <w:szCs w:val="21"/>
        </w:rPr>
        <w:t>破解行为逻辑，学会好好共处</w:t>
      </w:r>
      <w:r w:rsidR="00030212">
        <w:rPr>
          <w:rFonts w:hint="eastAsia"/>
          <w:b/>
          <w:bCs/>
          <w:color w:val="000000"/>
          <w:szCs w:val="21"/>
        </w:rPr>
        <w:t>》</w:t>
      </w:r>
    </w:p>
    <w:p w14:paraId="0B046737" w14:textId="1C3ED31A" w:rsidR="00030212" w:rsidRPr="00D56318" w:rsidRDefault="00030212" w:rsidP="00030212">
      <w:pPr>
        <w:rPr>
          <w:b/>
          <w:szCs w:val="21"/>
        </w:rPr>
      </w:pPr>
      <w:r w:rsidRPr="00D56318">
        <w:rPr>
          <w:b/>
          <w:bCs/>
          <w:color w:val="000000"/>
          <w:szCs w:val="21"/>
        </w:rPr>
        <w:t>英文书名</w:t>
      </w:r>
      <w:r w:rsidRPr="00D56318">
        <w:rPr>
          <w:rFonts w:hint="eastAsia"/>
          <w:b/>
          <w:bCs/>
          <w:color w:val="000000"/>
          <w:szCs w:val="21"/>
        </w:rPr>
        <w:t>：</w:t>
      </w:r>
      <w:bookmarkStart w:id="4" w:name="OLE_LINK5"/>
      <w:r w:rsidR="009324C6" w:rsidRPr="009324C6">
        <w:rPr>
          <w:b/>
          <w:szCs w:val="21"/>
        </w:rPr>
        <w:t>YOU ARE SO PREDICTABLE</w:t>
      </w:r>
      <w:bookmarkEnd w:id="4"/>
      <w:r w:rsidR="009324C6" w:rsidRPr="009324C6">
        <w:rPr>
          <w:b/>
          <w:szCs w:val="21"/>
        </w:rPr>
        <w:t xml:space="preserve">: Why We Behave the Way We Do, and </w:t>
      </w:r>
      <w:proofErr w:type="gramStart"/>
      <w:r w:rsidR="009324C6" w:rsidRPr="009324C6">
        <w:rPr>
          <w:b/>
          <w:szCs w:val="21"/>
        </w:rPr>
        <w:t>What</w:t>
      </w:r>
      <w:proofErr w:type="gramEnd"/>
      <w:r w:rsidR="009324C6" w:rsidRPr="009324C6">
        <w:rPr>
          <w:b/>
          <w:szCs w:val="21"/>
        </w:rPr>
        <w:t xml:space="preserve"> it Means for Living Together in Troubled Times</w:t>
      </w:r>
    </w:p>
    <w:p w14:paraId="42F855A3" w14:textId="25AE357E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9324C6" w:rsidRPr="009324C6">
        <w:rPr>
          <w:b/>
          <w:bCs/>
          <w:color w:val="000000"/>
          <w:szCs w:val="21"/>
        </w:rPr>
        <w:t>Pete Lunn</w:t>
      </w:r>
      <w:hyperlink r:id="rId9" w:history="1"/>
    </w:p>
    <w:p w14:paraId="4BFA31F2" w14:textId="7F063B2A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9324C6">
        <w:rPr>
          <w:b/>
          <w:bCs/>
          <w:color w:val="000000"/>
          <w:szCs w:val="21"/>
        </w:rPr>
        <w:t>PRH UK, Penguin General</w:t>
      </w:r>
    </w:p>
    <w:p w14:paraId="585AE1B0" w14:textId="2D18BF08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ANA/Jessica</w:t>
      </w:r>
      <w:r>
        <w:rPr>
          <w:rFonts w:hint="eastAsia"/>
          <w:b/>
          <w:bCs/>
          <w:color w:val="000000"/>
          <w:szCs w:val="21"/>
        </w:rPr>
        <w:t xml:space="preserve"> Wu</w:t>
      </w:r>
    </w:p>
    <w:p w14:paraId="3190EF6F" w14:textId="0724CB91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9324C6" w:rsidRPr="009324C6">
        <w:rPr>
          <w:b/>
          <w:bCs/>
          <w:color w:val="000000"/>
          <w:szCs w:val="21"/>
        </w:rPr>
        <w:t>288</w:t>
      </w:r>
      <w:r>
        <w:rPr>
          <w:rFonts w:hint="eastAsia"/>
          <w:b/>
          <w:bCs/>
          <w:color w:val="000000"/>
          <w:szCs w:val="21"/>
        </w:rPr>
        <w:t>页</w:t>
      </w:r>
    </w:p>
    <w:p w14:paraId="203E4EA4" w14:textId="0BA62686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 w:rsidR="009324C6">
        <w:rPr>
          <w:b/>
          <w:bCs/>
          <w:color w:val="000000"/>
          <w:szCs w:val="21"/>
        </w:rPr>
        <w:t>7</w:t>
      </w:r>
      <w:r w:rsidRPr="00D82AB4">
        <w:rPr>
          <w:rFonts w:hint="eastAsia"/>
          <w:b/>
          <w:bCs/>
          <w:color w:val="000000"/>
          <w:szCs w:val="21"/>
        </w:rPr>
        <w:t>年</w:t>
      </w:r>
      <w:r w:rsidR="009324C6">
        <w:rPr>
          <w:b/>
          <w:bCs/>
          <w:color w:val="000000"/>
          <w:szCs w:val="21"/>
        </w:rPr>
        <w:t>5</w:t>
      </w:r>
      <w:r w:rsidRPr="00D82AB4">
        <w:rPr>
          <w:rFonts w:hint="eastAsia"/>
          <w:b/>
          <w:bCs/>
          <w:color w:val="000000"/>
          <w:szCs w:val="21"/>
        </w:rPr>
        <w:t>月</w:t>
      </w:r>
    </w:p>
    <w:p w14:paraId="115BB0D7" w14:textId="77777777" w:rsidR="00030212" w:rsidRPr="00774233" w:rsidRDefault="00030212" w:rsidP="00030212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59BD19F" w14:textId="77777777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45C56600" w14:textId="5752E50E" w:rsidR="00030212" w:rsidRDefault="00030212" w:rsidP="0003021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>
        <w:rPr>
          <w:b/>
          <w:bCs/>
          <w:szCs w:val="21"/>
        </w:rPr>
        <w:t>大众</w:t>
      </w:r>
      <w:r w:rsidR="00BE2F87">
        <w:rPr>
          <w:b/>
          <w:bCs/>
          <w:szCs w:val="21"/>
        </w:rPr>
        <w:t>社科</w:t>
      </w:r>
    </w:p>
    <w:p w14:paraId="7B0CE789" w14:textId="77777777" w:rsidR="00030212" w:rsidRDefault="00030212" w:rsidP="00030212">
      <w:pPr>
        <w:rPr>
          <w:b/>
          <w:szCs w:val="21"/>
        </w:rPr>
      </w:pPr>
    </w:p>
    <w:p w14:paraId="7EBFC0FB" w14:textId="77777777" w:rsidR="007E15FB" w:rsidRDefault="007E15FB" w:rsidP="00030212">
      <w:pPr>
        <w:rPr>
          <w:b/>
          <w:szCs w:val="21"/>
        </w:rPr>
      </w:pPr>
    </w:p>
    <w:p w14:paraId="391B74FF" w14:textId="77777777" w:rsidR="00030212" w:rsidRDefault="00030212" w:rsidP="00030212">
      <w:pPr>
        <w:rPr>
          <w:b/>
          <w:bCs/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6D6428C9" w14:textId="77777777" w:rsidR="00030212" w:rsidRDefault="00030212" w:rsidP="00030212">
      <w:pPr>
        <w:rPr>
          <w:b/>
          <w:szCs w:val="21"/>
        </w:rPr>
      </w:pPr>
    </w:p>
    <w:p w14:paraId="2E033132" w14:textId="77777777" w:rsidR="00BE2F87" w:rsidRPr="00BE2F87" w:rsidRDefault="00BE2F87" w:rsidP="00BE2F87">
      <w:pPr>
        <w:ind w:firstLineChars="200" w:firstLine="420"/>
        <w:rPr>
          <w:bCs/>
          <w:szCs w:val="21"/>
        </w:rPr>
      </w:pPr>
      <w:r w:rsidRPr="00BE2F87">
        <w:rPr>
          <w:rFonts w:hint="eastAsia"/>
          <w:bCs/>
          <w:szCs w:val="21"/>
        </w:rPr>
        <w:t>人们常说，每个人都是独一无二的。但事实果真如此吗？</w:t>
      </w:r>
    </w:p>
    <w:p w14:paraId="4B83102C" w14:textId="77777777" w:rsidR="00BE2F87" w:rsidRPr="00BE2F87" w:rsidRDefault="00BE2F87" w:rsidP="00BE2F87">
      <w:pPr>
        <w:ind w:firstLineChars="200" w:firstLine="420"/>
        <w:rPr>
          <w:bCs/>
          <w:szCs w:val="21"/>
        </w:rPr>
      </w:pPr>
    </w:p>
    <w:p w14:paraId="7E104CFC" w14:textId="48DCBD31" w:rsidR="00BE2F87" w:rsidRPr="00BE2F87" w:rsidRDefault="00BE2F87" w:rsidP="00BE2F87">
      <w:pPr>
        <w:ind w:firstLineChars="200" w:firstLine="420"/>
        <w:rPr>
          <w:bCs/>
          <w:szCs w:val="21"/>
        </w:rPr>
      </w:pPr>
      <w:r w:rsidRPr="00BE2F87">
        <w:rPr>
          <w:rFonts w:hint="eastAsia"/>
          <w:bCs/>
          <w:szCs w:val="21"/>
        </w:rPr>
        <w:t>在《你其实很好预测》一书中，皮特</w:t>
      </w:r>
      <w:r w:rsidRPr="00BE2F87">
        <w:rPr>
          <w:rFonts w:ascii="MS Gothic" w:eastAsia="MS Gothic" w:hAnsi="MS Gothic" w:cs="MS Gothic" w:hint="eastAsia"/>
          <w:bCs/>
          <w:szCs w:val="21"/>
        </w:rPr>
        <w:t>・</w:t>
      </w:r>
      <w:r w:rsidRPr="00BE2F87">
        <w:rPr>
          <w:rFonts w:ascii="宋体" w:hAnsi="宋体" w:cs="宋体" w:hint="eastAsia"/>
          <w:bCs/>
          <w:szCs w:val="21"/>
        </w:rPr>
        <w:t>伦恩</w:t>
      </w:r>
      <w:r>
        <w:rPr>
          <w:rFonts w:ascii="宋体" w:hAnsi="宋体" w:cs="宋体" w:hint="eastAsia"/>
          <w:bCs/>
          <w:szCs w:val="21"/>
        </w:rPr>
        <w:t>（</w:t>
      </w:r>
      <w:r w:rsidRPr="00BE2F87">
        <w:rPr>
          <w:rFonts w:ascii="宋体" w:hAnsi="宋体" w:cs="宋体"/>
          <w:bCs/>
          <w:szCs w:val="21"/>
        </w:rPr>
        <w:t>Pete Lunn</w:t>
      </w:r>
      <w:r>
        <w:rPr>
          <w:rFonts w:ascii="宋体" w:hAnsi="宋体" w:cs="宋体" w:hint="eastAsia"/>
          <w:bCs/>
          <w:szCs w:val="21"/>
        </w:rPr>
        <w:t>）</w:t>
      </w:r>
      <w:r w:rsidRPr="00BE2F87">
        <w:rPr>
          <w:rFonts w:ascii="宋体" w:hAnsi="宋体" w:cs="宋体" w:hint="eastAsia"/>
          <w:bCs/>
          <w:szCs w:val="21"/>
        </w:rPr>
        <w:t>阐释：人类的行为与选择其实具有惊人的一致性。将人置于特定情境中，我们就能预判大多数人的反应。你总会</w:t>
      </w:r>
      <w:r w:rsidRPr="00BE2F87">
        <w:rPr>
          <w:rFonts w:hint="eastAsia"/>
          <w:bCs/>
          <w:szCs w:val="21"/>
        </w:rPr>
        <w:t>做出正确选择吗？你会说谎吗？你抗拒改变的程度有多深？本书告诉我们，尽管人们自认为对这些问题的回答独具个性，但大多数人的行为模式其实高度相近。围绕这些问题，本书探讨了抗拒变革、计划落空、判断失准、概率认知、不公感受、谎言、虚假记忆、内群体效应、道德行为，以及人们难以看清全局的困境。每一章都会解读一项行为科学领域开创性实验，深挖人性的核心特质，并告诉读者如何借助这些认知，在职场、家庭与社会交往中做出更好的决策、拥有更好的生活。通过这些实验，本书揭示：人类远比我们想象的更容易被预判，同时教会我们如何借此读懂自我、他人，以及我们共处的这个世界。</w:t>
      </w:r>
    </w:p>
    <w:p w14:paraId="52665A0E" w14:textId="77777777" w:rsidR="00BE2F87" w:rsidRPr="00BE2F87" w:rsidRDefault="00BE2F87" w:rsidP="00BE2F87">
      <w:pPr>
        <w:ind w:firstLineChars="200" w:firstLine="420"/>
        <w:rPr>
          <w:bCs/>
          <w:szCs w:val="21"/>
        </w:rPr>
      </w:pPr>
    </w:p>
    <w:p w14:paraId="1A2123EE" w14:textId="3B99A453" w:rsidR="00030212" w:rsidRDefault="00BE2F87" w:rsidP="00BE2F87">
      <w:pPr>
        <w:ind w:firstLineChars="200" w:firstLine="420"/>
        <w:rPr>
          <w:rFonts w:ascii="宋体" w:hAnsi="宋体" w:cs="宋体"/>
          <w:bCs/>
          <w:szCs w:val="21"/>
        </w:rPr>
      </w:pPr>
      <w:r w:rsidRPr="00BE2F87">
        <w:rPr>
          <w:rFonts w:hint="eastAsia"/>
          <w:bCs/>
          <w:szCs w:val="21"/>
        </w:rPr>
        <w:t>皮特</w:t>
      </w:r>
      <w:proofErr w:type="gramStart"/>
      <w:r w:rsidRPr="00BE2F87">
        <w:rPr>
          <w:rFonts w:ascii="MS Gothic" w:eastAsia="MS Gothic" w:hAnsi="MS Gothic" w:cs="MS Gothic" w:hint="eastAsia"/>
          <w:bCs/>
          <w:szCs w:val="21"/>
        </w:rPr>
        <w:t>・</w:t>
      </w:r>
      <w:r w:rsidRPr="00BE2F87">
        <w:rPr>
          <w:rFonts w:ascii="宋体" w:hAnsi="宋体" w:cs="宋体" w:hint="eastAsia"/>
          <w:bCs/>
          <w:szCs w:val="21"/>
        </w:rPr>
        <w:t>伦恩融合</w:t>
      </w:r>
      <w:proofErr w:type="gramEnd"/>
      <w:r w:rsidRPr="00BE2F87">
        <w:rPr>
          <w:rFonts w:ascii="宋体" w:hAnsi="宋体" w:cs="宋体" w:hint="eastAsia"/>
          <w:bCs/>
          <w:szCs w:val="21"/>
        </w:rPr>
        <w:t>心理学、经济学两门学科知识，结合自身实地观察，给出大量日常场景的应用方法，并剖析相关结论对职场、社群与家庭的启示。书中既有宏大思想内核与严谨的科研支撑，行文又亲切通俗、实用性强，适合求知爱好者，或是所有想要活得更幸福的普通读者。</w:t>
      </w:r>
    </w:p>
    <w:p w14:paraId="051BAA50" w14:textId="77777777" w:rsidR="00BE2F87" w:rsidRDefault="00BE2F87" w:rsidP="00BE2F87">
      <w:pPr>
        <w:ind w:firstLineChars="200" w:firstLine="420"/>
        <w:rPr>
          <w:rFonts w:ascii="宋体" w:hAnsi="宋体" w:cs="宋体"/>
          <w:bCs/>
          <w:szCs w:val="21"/>
        </w:rPr>
      </w:pPr>
    </w:p>
    <w:p w14:paraId="116166A1" w14:textId="66B4208A" w:rsidR="00BE2F87" w:rsidRDefault="00BE2F87" w:rsidP="00BE2F87">
      <w:pPr>
        <w:ind w:firstLineChars="200" w:firstLine="420"/>
        <w:rPr>
          <w:bCs/>
          <w:szCs w:val="21"/>
        </w:rPr>
      </w:pPr>
      <w:r>
        <w:rPr>
          <w:rFonts w:hint="eastAsia"/>
          <w:bCs/>
          <w:szCs w:val="21"/>
        </w:rPr>
        <w:t>本书</w:t>
      </w:r>
      <w:r w:rsidRPr="00BE2F87">
        <w:rPr>
          <w:rFonts w:hint="eastAsia"/>
          <w:bCs/>
          <w:szCs w:val="21"/>
        </w:rPr>
        <w:t>目标读者特别包括读过丹尼尔</w:t>
      </w:r>
      <w:r w:rsidRPr="00BE2F87">
        <w:rPr>
          <w:rFonts w:ascii="MS Gothic" w:hAnsi="MS Gothic" w:cs="MS Gothic"/>
          <w:bCs/>
          <w:szCs w:val="21"/>
        </w:rPr>
        <w:t>・</w:t>
      </w:r>
      <w:r w:rsidRPr="00BE2F87">
        <w:rPr>
          <w:rFonts w:ascii="宋体" w:hAnsi="宋体" w:cs="宋体" w:hint="eastAsia"/>
          <w:bCs/>
          <w:szCs w:val="21"/>
        </w:rPr>
        <w:t>卡尼</w:t>
      </w:r>
      <w:proofErr w:type="gramStart"/>
      <w:r w:rsidRPr="00BE2F87">
        <w:rPr>
          <w:rFonts w:ascii="宋体" w:hAnsi="宋体" w:cs="宋体" w:hint="eastAsia"/>
          <w:bCs/>
          <w:szCs w:val="21"/>
        </w:rPr>
        <w:t>曼</w:t>
      </w:r>
      <w:proofErr w:type="gramEnd"/>
      <w:r w:rsidRPr="00BE2F87">
        <w:rPr>
          <w:rFonts w:ascii="宋体" w:hAnsi="宋体" w:cs="宋体" w:hint="eastAsia"/>
          <w:bCs/>
          <w:szCs w:val="21"/>
        </w:rPr>
        <w:t>（</w:t>
      </w:r>
      <w:r w:rsidRPr="00BE2F87">
        <w:rPr>
          <w:bCs/>
          <w:szCs w:val="21"/>
        </w:rPr>
        <w:t xml:space="preserve">Daniel </w:t>
      </w:r>
      <w:proofErr w:type="spellStart"/>
      <w:r w:rsidRPr="00BE2F87">
        <w:rPr>
          <w:bCs/>
          <w:szCs w:val="21"/>
        </w:rPr>
        <w:t>Kahneman</w:t>
      </w:r>
      <w:proofErr w:type="spellEnd"/>
      <w:r w:rsidRPr="00BE2F87">
        <w:rPr>
          <w:rFonts w:hint="eastAsia"/>
          <w:bCs/>
          <w:szCs w:val="21"/>
        </w:rPr>
        <w:t>）《思考，快与慢》（</w:t>
      </w:r>
      <w:r w:rsidRPr="00BE2F87">
        <w:rPr>
          <w:bCs/>
          <w:i/>
          <w:szCs w:val="21"/>
        </w:rPr>
        <w:t>Thinking, Fast and Slow</w:t>
      </w:r>
      <w:r w:rsidRPr="00BE2F87">
        <w:rPr>
          <w:rFonts w:hint="eastAsia"/>
          <w:bCs/>
          <w:szCs w:val="21"/>
        </w:rPr>
        <w:t>）、理查德</w:t>
      </w:r>
      <w:r w:rsidRPr="00BE2F87">
        <w:rPr>
          <w:rFonts w:ascii="MS Gothic" w:hAnsi="MS Gothic" w:cs="MS Gothic"/>
          <w:bCs/>
          <w:szCs w:val="21"/>
        </w:rPr>
        <w:t>・</w:t>
      </w:r>
      <w:r w:rsidRPr="00BE2F87">
        <w:rPr>
          <w:bCs/>
          <w:szCs w:val="21"/>
        </w:rPr>
        <w:t>H</w:t>
      </w:r>
      <w:r w:rsidRPr="00BE2F87">
        <w:rPr>
          <w:rFonts w:ascii="MS Gothic" w:hAnsi="MS Gothic" w:cs="MS Gothic"/>
          <w:bCs/>
          <w:szCs w:val="21"/>
        </w:rPr>
        <w:t>・</w:t>
      </w:r>
      <w:r w:rsidRPr="00BE2F87">
        <w:rPr>
          <w:rFonts w:ascii="宋体" w:hAnsi="宋体" w:cs="宋体" w:hint="eastAsia"/>
          <w:bCs/>
          <w:szCs w:val="21"/>
        </w:rPr>
        <w:t>塞勒（</w:t>
      </w:r>
      <w:r w:rsidRPr="00BE2F87">
        <w:rPr>
          <w:bCs/>
          <w:szCs w:val="21"/>
        </w:rPr>
        <w:t xml:space="preserve">Richard H. </w:t>
      </w:r>
      <w:proofErr w:type="spellStart"/>
      <w:r w:rsidRPr="00BE2F87">
        <w:rPr>
          <w:bCs/>
          <w:szCs w:val="21"/>
        </w:rPr>
        <w:t>Thaler</w:t>
      </w:r>
      <w:proofErr w:type="spellEnd"/>
      <w:r w:rsidRPr="00BE2F87">
        <w:rPr>
          <w:rFonts w:hint="eastAsia"/>
          <w:bCs/>
          <w:szCs w:val="21"/>
        </w:rPr>
        <w:t>）《助推》（</w:t>
      </w:r>
      <w:r w:rsidRPr="00BE2F87">
        <w:rPr>
          <w:bCs/>
          <w:i/>
          <w:szCs w:val="21"/>
        </w:rPr>
        <w:t>Nudge</w:t>
      </w:r>
      <w:r w:rsidRPr="00BE2F87">
        <w:rPr>
          <w:rFonts w:hint="eastAsia"/>
          <w:bCs/>
          <w:szCs w:val="21"/>
        </w:rPr>
        <w:t>）、鲁特格尔</w:t>
      </w:r>
      <w:r w:rsidRPr="00BE2F87">
        <w:rPr>
          <w:rFonts w:ascii="MS Gothic" w:hAnsi="MS Gothic" w:cs="MS Gothic"/>
          <w:bCs/>
          <w:szCs w:val="21"/>
        </w:rPr>
        <w:t>・</w:t>
      </w:r>
      <w:r w:rsidRPr="00BE2F87">
        <w:rPr>
          <w:rFonts w:ascii="宋体" w:hAnsi="宋体" w:cs="宋体" w:hint="eastAsia"/>
          <w:bCs/>
          <w:szCs w:val="21"/>
        </w:rPr>
        <w:t>布雷格</w:t>
      </w:r>
      <w:proofErr w:type="gramStart"/>
      <w:r w:rsidRPr="00BE2F87">
        <w:rPr>
          <w:rFonts w:ascii="宋体" w:hAnsi="宋体" w:cs="宋体" w:hint="eastAsia"/>
          <w:bCs/>
          <w:szCs w:val="21"/>
        </w:rPr>
        <w:t>曼</w:t>
      </w:r>
      <w:proofErr w:type="gramEnd"/>
      <w:r w:rsidRPr="00BE2F87">
        <w:rPr>
          <w:rFonts w:ascii="宋体" w:hAnsi="宋体" w:cs="宋体" w:hint="eastAsia"/>
          <w:bCs/>
          <w:szCs w:val="21"/>
        </w:rPr>
        <w:t>（</w:t>
      </w:r>
      <w:proofErr w:type="spellStart"/>
      <w:r w:rsidRPr="00BE2F87">
        <w:rPr>
          <w:bCs/>
          <w:szCs w:val="21"/>
        </w:rPr>
        <w:t>Rutger</w:t>
      </w:r>
      <w:proofErr w:type="spellEnd"/>
      <w:r w:rsidRPr="00BE2F87">
        <w:rPr>
          <w:bCs/>
          <w:szCs w:val="21"/>
        </w:rPr>
        <w:t xml:space="preserve"> </w:t>
      </w:r>
      <w:proofErr w:type="spellStart"/>
      <w:r w:rsidRPr="00BE2F87">
        <w:rPr>
          <w:bCs/>
          <w:szCs w:val="21"/>
        </w:rPr>
        <w:t>Bregman</w:t>
      </w:r>
      <w:proofErr w:type="spellEnd"/>
      <w:r w:rsidRPr="00BE2F87">
        <w:rPr>
          <w:rFonts w:hint="eastAsia"/>
          <w:bCs/>
          <w:szCs w:val="21"/>
        </w:rPr>
        <w:t>）《人类》（</w:t>
      </w:r>
      <w:r w:rsidRPr="00BE2F87">
        <w:rPr>
          <w:bCs/>
          <w:i/>
          <w:szCs w:val="21"/>
        </w:rPr>
        <w:t>Humankind</w:t>
      </w:r>
      <w:r w:rsidRPr="00BE2F87">
        <w:rPr>
          <w:rFonts w:hint="eastAsia"/>
          <w:bCs/>
          <w:szCs w:val="21"/>
        </w:rPr>
        <w:t>），或是乔纳森</w:t>
      </w:r>
      <w:r w:rsidRPr="00BE2F87">
        <w:rPr>
          <w:rFonts w:ascii="MS Gothic" w:hAnsi="MS Gothic" w:cs="MS Gothic"/>
          <w:bCs/>
          <w:szCs w:val="21"/>
        </w:rPr>
        <w:t>・</w:t>
      </w:r>
      <w:r w:rsidRPr="00BE2F87">
        <w:rPr>
          <w:rFonts w:ascii="宋体" w:hAnsi="宋体" w:cs="宋体" w:hint="eastAsia"/>
          <w:bCs/>
          <w:szCs w:val="21"/>
        </w:rPr>
        <w:t>海特（</w:t>
      </w:r>
      <w:r w:rsidRPr="00BE2F87">
        <w:rPr>
          <w:bCs/>
          <w:szCs w:val="21"/>
        </w:rPr>
        <w:t xml:space="preserve">Jonathan </w:t>
      </w:r>
      <w:proofErr w:type="spellStart"/>
      <w:r w:rsidRPr="00BE2F87">
        <w:rPr>
          <w:bCs/>
          <w:szCs w:val="21"/>
        </w:rPr>
        <w:t>Haidt</w:t>
      </w:r>
      <w:proofErr w:type="spellEnd"/>
      <w:r w:rsidRPr="00BE2F87">
        <w:rPr>
          <w:rFonts w:hint="eastAsia"/>
          <w:bCs/>
          <w:szCs w:val="21"/>
        </w:rPr>
        <w:t>）、蒂</w:t>
      </w:r>
      <w:proofErr w:type="gramStart"/>
      <w:r w:rsidRPr="00BE2F87">
        <w:rPr>
          <w:rFonts w:hint="eastAsia"/>
          <w:bCs/>
          <w:szCs w:val="21"/>
        </w:rPr>
        <w:t>姆</w:t>
      </w:r>
      <w:r w:rsidRPr="00BE2F87">
        <w:rPr>
          <w:rFonts w:ascii="MS Gothic" w:hAnsi="MS Gothic" w:cs="MS Gothic"/>
          <w:bCs/>
          <w:szCs w:val="21"/>
        </w:rPr>
        <w:t>・</w:t>
      </w:r>
      <w:r w:rsidRPr="00BE2F87">
        <w:rPr>
          <w:rFonts w:ascii="宋体" w:hAnsi="宋体" w:cs="宋体" w:hint="eastAsia"/>
          <w:bCs/>
          <w:szCs w:val="21"/>
        </w:rPr>
        <w:t>哈福德</w:t>
      </w:r>
      <w:proofErr w:type="gramEnd"/>
      <w:r w:rsidRPr="00BE2F87">
        <w:rPr>
          <w:rFonts w:ascii="宋体" w:hAnsi="宋体" w:cs="宋体" w:hint="eastAsia"/>
          <w:bCs/>
          <w:szCs w:val="21"/>
        </w:rPr>
        <w:t>（</w:t>
      </w:r>
      <w:r w:rsidRPr="00BE2F87">
        <w:rPr>
          <w:bCs/>
          <w:szCs w:val="21"/>
        </w:rPr>
        <w:t>Tim Harford</w:t>
      </w:r>
      <w:r w:rsidRPr="00BE2F87">
        <w:rPr>
          <w:rFonts w:hint="eastAsia"/>
          <w:bCs/>
          <w:szCs w:val="21"/>
        </w:rPr>
        <w:t>）作品的读者。这群有思辨能力的大众读者，对心理学、人类行为、社会与时事感兴趣，也包含那些觉得传统深度思想读物晦涩难懂、难以阅读的读者。</w:t>
      </w:r>
    </w:p>
    <w:p w14:paraId="27513F34" w14:textId="77777777" w:rsidR="00BE2F87" w:rsidRDefault="00BE2F87" w:rsidP="00BE2F87">
      <w:pPr>
        <w:ind w:firstLineChars="200" w:firstLine="420"/>
        <w:rPr>
          <w:bCs/>
          <w:szCs w:val="21"/>
        </w:rPr>
      </w:pPr>
    </w:p>
    <w:p w14:paraId="72F26509" w14:textId="6DA0BDF1" w:rsidR="00BE2F87" w:rsidRPr="008F662B" w:rsidRDefault="00BE2F87" w:rsidP="00BE2F87">
      <w:pPr>
        <w:ind w:firstLineChars="200" w:firstLine="420"/>
        <w:rPr>
          <w:bCs/>
          <w:szCs w:val="21"/>
        </w:rPr>
      </w:pPr>
      <w:r w:rsidRPr="00BE2F87">
        <w:rPr>
          <w:rFonts w:hint="eastAsia"/>
          <w:bCs/>
          <w:szCs w:val="21"/>
        </w:rPr>
        <w:lastRenderedPageBreak/>
        <w:t>希望你会喜欢这本睿智又妙趣横生的作品，它讲述人性之中充满矛盾、时而令人啼笑皆非的一面。</w:t>
      </w:r>
    </w:p>
    <w:p w14:paraId="046C2D84" w14:textId="77777777" w:rsidR="00030212" w:rsidRDefault="00030212" w:rsidP="00030212">
      <w:pPr>
        <w:rPr>
          <w:b/>
          <w:szCs w:val="21"/>
        </w:rPr>
      </w:pPr>
    </w:p>
    <w:p w14:paraId="27D4C97A" w14:textId="77777777" w:rsidR="00030212" w:rsidRDefault="00030212" w:rsidP="00030212">
      <w:pPr>
        <w:rPr>
          <w:b/>
          <w:szCs w:val="21"/>
        </w:rPr>
      </w:pPr>
    </w:p>
    <w:p w14:paraId="386D6AC1" w14:textId="58A66339" w:rsidR="00030212" w:rsidRDefault="00030212" w:rsidP="00030212">
      <w:pPr>
        <w:rPr>
          <w:b/>
          <w:szCs w:val="21"/>
        </w:rPr>
      </w:pPr>
      <w:r>
        <w:rPr>
          <w:b/>
          <w:szCs w:val="21"/>
        </w:rPr>
        <w:t>作者简介：</w:t>
      </w:r>
    </w:p>
    <w:p w14:paraId="023972EE" w14:textId="77777777" w:rsidR="00030212" w:rsidRDefault="00030212" w:rsidP="00030212">
      <w:pPr>
        <w:rPr>
          <w:b/>
          <w:szCs w:val="21"/>
        </w:rPr>
      </w:pPr>
    </w:p>
    <w:p w14:paraId="5CB8D7AF" w14:textId="0D6C0C2C" w:rsidR="00030212" w:rsidRPr="00BE2F87" w:rsidRDefault="00BE2F87" w:rsidP="00030212">
      <w:pPr>
        <w:ind w:firstLineChars="200" w:firstLine="422"/>
        <w:rPr>
          <w:color w:val="000000"/>
          <w:szCs w:val="21"/>
        </w:rPr>
      </w:pPr>
      <w:r w:rsidRPr="00BE2F87">
        <w:rPr>
          <w:rFonts w:hint="eastAsia"/>
          <w:b/>
          <w:bCs/>
          <w:noProof/>
          <w:color w:val="000000"/>
          <w:szCs w:val="21"/>
        </w:rPr>
        <w:t>皮特</w:t>
      </w:r>
      <w:r w:rsidRPr="00BE2F87">
        <w:rPr>
          <w:rFonts w:ascii="MS Gothic" w:hAnsi="MS Gothic" w:cs="MS Gothic"/>
          <w:b/>
          <w:bCs/>
          <w:noProof/>
          <w:color w:val="000000"/>
          <w:szCs w:val="21"/>
        </w:rPr>
        <w:t>・</w:t>
      </w:r>
      <w:r w:rsidRPr="00BE2F87">
        <w:rPr>
          <w:rFonts w:ascii="宋体" w:hAnsi="宋体" w:cs="宋体" w:hint="eastAsia"/>
          <w:b/>
          <w:bCs/>
          <w:noProof/>
          <w:color w:val="000000"/>
          <w:szCs w:val="21"/>
        </w:rPr>
        <w:t>伦恩（</w:t>
      </w:r>
      <w:r w:rsidRPr="00BE2F87">
        <w:rPr>
          <w:b/>
          <w:bCs/>
          <w:noProof/>
          <w:color w:val="000000"/>
          <w:szCs w:val="21"/>
        </w:rPr>
        <w:t>Pete Lunn</w:t>
      </w:r>
      <w:r w:rsidRPr="00BE2F87">
        <w:rPr>
          <w:rFonts w:hint="eastAsia"/>
          <w:b/>
          <w:bCs/>
          <w:noProof/>
          <w:color w:val="000000"/>
          <w:szCs w:val="21"/>
        </w:rPr>
        <w:t>）教授</w:t>
      </w:r>
      <w:r w:rsidRPr="00BE2F87">
        <w:rPr>
          <w:rFonts w:hint="eastAsia"/>
          <w:bCs/>
          <w:noProof/>
          <w:color w:val="000000"/>
          <w:szCs w:val="21"/>
        </w:rPr>
        <w:t>是行为经济学家，担任爱尔兰经济与社会研究所（</w:t>
      </w:r>
      <w:r w:rsidRPr="00BE2F87">
        <w:rPr>
          <w:bCs/>
          <w:noProof/>
          <w:color w:val="000000"/>
          <w:szCs w:val="21"/>
        </w:rPr>
        <w:t>ESRI</w:t>
      </w:r>
      <w:r w:rsidRPr="00BE2F87">
        <w:rPr>
          <w:rFonts w:hint="eastAsia"/>
          <w:bCs/>
          <w:noProof/>
          <w:color w:val="000000"/>
          <w:szCs w:val="21"/>
        </w:rPr>
        <w:t>）行为研究部门负责人。他拥有哲学与心理学、神经科学、经济学学位，主要研究方向：人们如何做出影响环境、财务与健康状况的判断和决策，尤其聚焦复杂系统与利弊权衡场景。他曾是英国广播公司（</w:t>
      </w:r>
      <w:r w:rsidRPr="00BE2F87">
        <w:rPr>
          <w:bCs/>
          <w:noProof/>
          <w:color w:val="000000"/>
          <w:szCs w:val="21"/>
        </w:rPr>
        <w:t>BBC</w:t>
      </w:r>
      <w:r w:rsidRPr="00BE2F87">
        <w:rPr>
          <w:rFonts w:hint="eastAsia"/>
          <w:bCs/>
          <w:noProof/>
          <w:color w:val="000000"/>
          <w:szCs w:val="21"/>
        </w:rPr>
        <w:t>）记者，也为《爱尔兰时报》（</w:t>
      </w:r>
      <w:r w:rsidRPr="00BE2F87">
        <w:rPr>
          <w:bCs/>
          <w:i/>
          <w:noProof/>
          <w:color w:val="000000"/>
          <w:szCs w:val="21"/>
        </w:rPr>
        <w:t>Irish Times</w:t>
      </w:r>
      <w:r w:rsidRPr="00BE2F87">
        <w:rPr>
          <w:rFonts w:hint="eastAsia"/>
          <w:bCs/>
          <w:noProof/>
          <w:color w:val="000000"/>
          <w:szCs w:val="21"/>
        </w:rPr>
        <w:t>）、《爱尔兰独立报》（</w:t>
      </w:r>
      <w:r w:rsidRPr="00BE2F87">
        <w:rPr>
          <w:bCs/>
          <w:i/>
          <w:noProof/>
          <w:color w:val="000000"/>
          <w:szCs w:val="21"/>
        </w:rPr>
        <w:t>Irish Independent</w:t>
      </w:r>
      <w:r w:rsidRPr="00BE2F87">
        <w:rPr>
          <w:rFonts w:hint="eastAsia"/>
          <w:bCs/>
          <w:noProof/>
          <w:color w:val="000000"/>
          <w:szCs w:val="21"/>
        </w:rPr>
        <w:t>）、《新科学家》（</w:t>
      </w:r>
      <w:r w:rsidRPr="00BE2F87">
        <w:rPr>
          <w:bCs/>
          <w:i/>
          <w:noProof/>
          <w:color w:val="000000"/>
          <w:szCs w:val="21"/>
        </w:rPr>
        <w:t>New Scientist</w:t>
      </w:r>
      <w:r w:rsidRPr="00BE2F87">
        <w:rPr>
          <w:rFonts w:hint="eastAsia"/>
          <w:bCs/>
          <w:noProof/>
          <w:color w:val="000000"/>
          <w:szCs w:val="21"/>
        </w:rPr>
        <w:t>）撰稿。他是都柏林三一学院经济学系兼职教授，在三一学院与都柏林大学教授行为经济学，还经常为公职人员开展行为经济学与行为科学培训。</w:t>
      </w:r>
    </w:p>
    <w:p w14:paraId="70FAB32E" w14:textId="77777777" w:rsidR="00030212" w:rsidRDefault="00030212" w:rsidP="00030212">
      <w:pPr>
        <w:rPr>
          <w:b/>
          <w:szCs w:val="21"/>
        </w:rPr>
      </w:pPr>
    </w:p>
    <w:p w14:paraId="4BEB0CDB" w14:textId="77777777" w:rsidR="00030212" w:rsidRPr="00030212" w:rsidRDefault="00030212" w:rsidP="00030212">
      <w:pPr>
        <w:rPr>
          <w:b/>
          <w:szCs w:val="21"/>
        </w:rPr>
      </w:pPr>
    </w:p>
    <w:p w14:paraId="451AE271" w14:textId="77777777" w:rsidR="00030212" w:rsidRDefault="00030212" w:rsidP="0003021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全书目录：</w:t>
      </w:r>
    </w:p>
    <w:p w14:paraId="336DD973" w14:textId="77777777" w:rsidR="00030212" w:rsidRDefault="00030212" w:rsidP="00030212">
      <w:pPr>
        <w:rPr>
          <w:b/>
          <w:szCs w:val="21"/>
        </w:rPr>
      </w:pPr>
    </w:p>
    <w:p w14:paraId="19BE75B1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>引言：检验人性</w:t>
      </w:r>
    </w:p>
    <w:p w14:paraId="3AB5B7EE" w14:textId="77777777" w:rsidR="00E30B52" w:rsidRPr="00E30B52" w:rsidRDefault="00E30B52" w:rsidP="00E30B52">
      <w:pPr>
        <w:jc w:val="center"/>
        <w:rPr>
          <w:bCs/>
          <w:szCs w:val="21"/>
        </w:rPr>
      </w:pPr>
    </w:p>
    <w:p w14:paraId="685DFAE1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1. </w:t>
      </w:r>
      <w:r w:rsidRPr="00E30B52">
        <w:rPr>
          <w:rFonts w:hint="eastAsia"/>
          <w:bCs/>
          <w:szCs w:val="21"/>
        </w:rPr>
        <w:t>你为何惧怕改变？</w:t>
      </w:r>
    </w:p>
    <w:p w14:paraId="786E6646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2. </w:t>
      </w:r>
      <w:r w:rsidRPr="00E30B52">
        <w:rPr>
          <w:rFonts w:hint="eastAsia"/>
          <w:bCs/>
          <w:szCs w:val="21"/>
        </w:rPr>
        <w:t>计划为何总难以坚持？</w:t>
      </w:r>
    </w:p>
    <w:p w14:paraId="3E5671C8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3. </w:t>
      </w:r>
      <w:r w:rsidRPr="00E30B52">
        <w:rPr>
          <w:rFonts w:hint="eastAsia"/>
          <w:bCs/>
          <w:szCs w:val="21"/>
        </w:rPr>
        <w:t>你的判断为何常常失准？</w:t>
      </w:r>
    </w:p>
    <w:p w14:paraId="1557E44B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4. </w:t>
      </w:r>
      <w:r w:rsidRPr="00E30B52">
        <w:rPr>
          <w:rFonts w:hint="eastAsia"/>
          <w:bCs/>
          <w:szCs w:val="21"/>
        </w:rPr>
        <w:t>为何难以预估概率？</w:t>
      </w:r>
    </w:p>
    <w:p w14:paraId="67DDD488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5. </w:t>
      </w:r>
      <w:r w:rsidRPr="00E30B52">
        <w:rPr>
          <w:rFonts w:hint="eastAsia"/>
          <w:bCs/>
          <w:szCs w:val="21"/>
        </w:rPr>
        <w:t>不公为何会令你愤怒？</w:t>
      </w:r>
    </w:p>
    <w:p w14:paraId="442F4397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6. </w:t>
      </w:r>
      <w:r w:rsidRPr="00E30B52">
        <w:rPr>
          <w:rFonts w:hint="eastAsia"/>
          <w:bCs/>
          <w:szCs w:val="21"/>
        </w:rPr>
        <w:t>人为何有时会说谎？</w:t>
      </w:r>
    </w:p>
    <w:p w14:paraId="6440DE0E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7. </w:t>
      </w:r>
      <w:r w:rsidRPr="00E30B52">
        <w:rPr>
          <w:rFonts w:hint="eastAsia"/>
          <w:bCs/>
          <w:szCs w:val="21"/>
        </w:rPr>
        <w:t>为何会记得从未发生过的事？</w:t>
      </w:r>
    </w:p>
    <w:p w14:paraId="2793B600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8. </w:t>
      </w:r>
      <w:r w:rsidRPr="00E30B52">
        <w:rPr>
          <w:rFonts w:hint="eastAsia"/>
          <w:bCs/>
          <w:szCs w:val="21"/>
        </w:rPr>
        <w:t>为何会偏袒同类？</w:t>
      </w:r>
    </w:p>
    <w:p w14:paraId="68B9DB97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9. </w:t>
      </w:r>
      <w:proofErr w:type="gramStart"/>
      <w:r w:rsidRPr="00E30B52">
        <w:rPr>
          <w:rFonts w:hint="eastAsia"/>
          <w:bCs/>
          <w:szCs w:val="21"/>
        </w:rPr>
        <w:t>为何只是</w:t>
      </w:r>
      <w:proofErr w:type="gramEnd"/>
      <w:r w:rsidRPr="00E30B52">
        <w:rPr>
          <w:rFonts w:hint="eastAsia"/>
          <w:bCs/>
          <w:szCs w:val="21"/>
        </w:rPr>
        <w:t>偶尔才选择做正确的事？</w:t>
      </w:r>
    </w:p>
    <w:p w14:paraId="3D2A1589" w14:textId="77777777" w:rsidR="00E30B52" w:rsidRPr="00E30B52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 xml:space="preserve">10. </w:t>
      </w:r>
      <w:r w:rsidRPr="00E30B52">
        <w:rPr>
          <w:rFonts w:hint="eastAsia"/>
          <w:bCs/>
          <w:szCs w:val="21"/>
        </w:rPr>
        <w:t>为何难以看清全局？</w:t>
      </w:r>
    </w:p>
    <w:p w14:paraId="1288EEE8" w14:textId="77777777" w:rsidR="00E30B52" w:rsidRPr="00E30B52" w:rsidRDefault="00E30B52" w:rsidP="00E30B52">
      <w:pPr>
        <w:jc w:val="center"/>
        <w:rPr>
          <w:bCs/>
          <w:szCs w:val="21"/>
        </w:rPr>
      </w:pPr>
    </w:p>
    <w:p w14:paraId="366618BA" w14:textId="2A41EE5C" w:rsidR="00030212" w:rsidRPr="00FE7799" w:rsidRDefault="00E30B52" w:rsidP="00E30B52">
      <w:pPr>
        <w:jc w:val="center"/>
        <w:rPr>
          <w:bCs/>
          <w:szCs w:val="21"/>
        </w:rPr>
      </w:pPr>
      <w:r w:rsidRPr="00E30B52">
        <w:rPr>
          <w:rFonts w:hint="eastAsia"/>
          <w:bCs/>
          <w:szCs w:val="21"/>
        </w:rPr>
        <w:t>尾声：那么，拥有可预测性，是一种怎样的体验？</w:t>
      </w:r>
    </w:p>
    <w:p w14:paraId="2FB28F6C" w14:textId="77777777" w:rsidR="00C744C7" w:rsidRDefault="00C744C7" w:rsidP="000F27FD">
      <w:pPr>
        <w:rPr>
          <w:noProof/>
        </w:rPr>
      </w:pPr>
    </w:p>
    <w:bookmarkEnd w:id="3"/>
    <w:p w14:paraId="114CEFEE" w14:textId="77777777" w:rsidR="00030212" w:rsidRPr="00CB3908" w:rsidRDefault="00030212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5" w:name="OLE_LINK1"/>
      <w:bookmarkStart w:id="6" w:name="OLE_LINK2"/>
      <w:bookmarkStart w:id="7" w:name="OLE_LINK3"/>
      <w:bookmarkStart w:id="8" w:name="OLE_LINK4"/>
      <w:bookmarkStart w:id="9" w:name="OLE_LINK26"/>
      <w:bookmarkStart w:id="10" w:name="OLE_LINK46"/>
      <w:bookmarkStart w:id="11" w:name="OLE_LINK59"/>
      <w:bookmarkStart w:id="12" w:name="OLE_LINK9"/>
      <w:bookmarkStart w:id="13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5E114" w14:textId="77777777" w:rsidR="00FC21C7" w:rsidRDefault="00FC21C7">
      <w:r>
        <w:separator/>
      </w:r>
    </w:p>
  </w:endnote>
  <w:endnote w:type="continuationSeparator" w:id="0">
    <w:p w14:paraId="74E4948D" w14:textId="77777777" w:rsidR="00FC21C7" w:rsidRDefault="00FC2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6DBA1" w14:textId="77777777" w:rsidR="00FC21C7" w:rsidRDefault="00FC21C7">
      <w:r>
        <w:separator/>
      </w:r>
    </w:p>
  </w:footnote>
  <w:footnote w:type="continuationSeparator" w:id="0">
    <w:p w14:paraId="664CB72F" w14:textId="77777777" w:rsidR="00FC21C7" w:rsidRDefault="00FC21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261"/>
    <w:multiLevelType w:val="hybridMultilevel"/>
    <w:tmpl w:val="35323C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21E87"/>
    <w:multiLevelType w:val="multilevel"/>
    <w:tmpl w:val="BE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9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21A45F2"/>
    <w:multiLevelType w:val="hybridMultilevel"/>
    <w:tmpl w:val="5AC0DAD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2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699E1942"/>
    <w:multiLevelType w:val="multilevel"/>
    <w:tmpl w:val="7D60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B404B3"/>
    <w:multiLevelType w:val="hybridMultilevel"/>
    <w:tmpl w:val="9FC48B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0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41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3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9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9"/>
  </w:num>
  <w:num w:numId="4">
    <w:abstractNumId w:val="27"/>
  </w:num>
  <w:num w:numId="5">
    <w:abstractNumId w:val="33"/>
  </w:num>
  <w:num w:numId="6">
    <w:abstractNumId w:val="28"/>
  </w:num>
  <w:num w:numId="7">
    <w:abstractNumId w:val="22"/>
  </w:num>
  <w:num w:numId="8">
    <w:abstractNumId w:val="25"/>
  </w:num>
  <w:num w:numId="9">
    <w:abstractNumId w:val="45"/>
  </w:num>
  <w:num w:numId="10">
    <w:abstractNumId w:val="3"/>
  </w:num>
  <w:num w:numId="11">
    <w:abstractNumId w:val="2"/>
  </w:num>
  <w:num w:numId="12">
    <w:abstractNumId w:val="15"/>
  </w:num>
  <w:num w:numId="13">
    <w:abstractNumId w:val="35"/>
  </w:num>
  <w:num w:numId="14">
    <w:abstractNumId w:val="36"/>
  </w:num>
  <w:num w:numId="15">
    <w:abstractNumId w:val="19"/>
  </w:num>
  <w:num w:numId="16">
    <w:abstractNumId w:val="43"/>
  </w:num>
  <w:num w:numId="17">
    <w:abstractNumId w:val="18"/>
  </w:num>
  <w:num w:numId="18">
    <w:abstractNumId w:val="24"/>
  </w:num>
  <w:num w:numId="19">
    <w:abstractNumId w:val="8"/>
  </w:num>
  <w:num w:numId="20">
    <w:abstractNumId w:val="48"/>
  </w:num>
  <w:num w:numId="21">
    <w:abstractNumId w:val="41"/>
  </w:num>
  <w:num w:numId="22">
    <w:abstractNumId w:val="31"/>
  </w:num>
  <w:num w:numId="23">
    <w:abstractNumId w:val="5"/>
  </w:num>
  <w:num w:numId="24">
    <w:abstractNumId w:val="10"/>
  </w:num>
  <w:num w:numId="25">
    <w:abstractNumId w:val="42"/>
  </w:num>
  <w:num w:numId="26">
    <w:abstractNumId w:val="6"/>
  </w:num>
  <w:num w:numId="27">
    <w:abstractNumId w:val="21"/>
  </w:num>
  <w:num w:numId="28">
    <w:abstractNumId w:val="40"/>
  </w:num>
  <w:num w:numId="29">
    <w:abstractNumId w:val="46"/>
  </w:num>
  <w:num w:numId="30">
    <w:abstractNumId w:val="30"/>
  </w:num>
  <w:num w:numId="31">
    <w:abstractNumId w:val="37"/>
  </w:num>
  <w:num w:numId="32">
    <w:abstractNumId w:val="47"/>
  </w:num>
  <w:num w:numId="33">
    <w:abstractNumId w:val="13"/>
  </w:num>
  <w:num w:numId="34">
    <w:abstractNumId w:val="12"/>
  </w:num>
  <w:num w:numId="35">
    <w:abstractNumId w:val="17"/>
  </w:num>
  <w:num w:numId="36">
    <w:abstractNumId w:val="23"/>
  </w:num>
  <w:num w:numId="37">
    <w:abstractNumId w:val="14"/>
  </w:num>
  <w:num w:numId="38">
    <w:abstractNumId w:val="7"/>
  </w:num>
  <w:num w:numId="39">
    <w:abstractNumId w:val="1"/>
  </w:num>
  <w:num w:numId="40">
    <w:abstractNumId w:val="34"/>
  </w:num>
  <w:num w:numId="41">
    <w:abstractNumId w:val="9"/>
  </w:num>
  <w:num w:numId="42">
    <w:abstractNumId w:val="11"/>
  </w:num>
  <w:num w:numId="43">
    <w:abstractNumId w:val="32"/>
  </w:num>
  <w:num w:numId="44">
    <w:abstractNumId w:val="49"/>
  </w:num>
  <w:num w:numId="45">
    <w:abstractNumId w:val="44"/>
  </w:num>
  <w:num w:numId="46">
    <w:abstractNumId w:val="0"/>
  </w:num>
  <w:num w:numId="47">
    <w:abstractNumId w:val="4"/>
  </w:num>
  <w:num w:numId="48">
    <w:abstractNumId w:val="16"/>
  </w:num>
  <w:num w:numId="49">
    <w:abstractNumId w:val="3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212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28EB"/>
    <w:rsid w:val="00042A94"/>
    <w:rsid w:val="00042A9C"/>
    <w:rsid w:val="00042B7B"/>
    <w:rsid w:val="00043035"/>
    <w:rsid w:val="000436B1"/>
    <w:rsid w:val="00043745"/>
    <w:rsid w:val="00044F3B"/>
    <w:rsid w:val="00045C28"/>
    <w:rsid w:val="00045FF6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40C2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3BC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95508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0E97"/>
    <w:rsid w:val="000B11B7"/>
    <w:rsid w:val="000B17B6"/>
    <w:rsid w:val="000B23C2"/>
    <w:rsid w:val="000B2B42"/>
    <w:rsid w:val="000B3141"/>
    <w:rsid w:val="000B3EED"/>
    <w:rsid w:val="000B4D73"/>
    <w:rsid w:val="000B654F"/>
    <w:rsid w:val="000B721A"/>
    <w:rsid w:val="000C0951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3E0"/>
    <w:rsid w:val="000D563B"/>
    <w:rsid w:val="000D5F8D"/>
    <w:rsid w:val="000E0585"/>
    <w:rsid w:val="000E47D3"/>
    <w:rsid w:val="000E600B"/>
    <w:rsid w:val="000E6830"/>
    <w:rsid w:val="000F0BEB"/>
    <w:rsid w:val="000F1E95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814"/>
    <w:rsid w:val="00154CFC"/>
    <w:rsid w:val="001565DA"/>
    <w:rsid w:val="00156770"/>
    <w:rsid w:val="00156D38"/>
    <w:rsid w:val="00160651"/>
    <w:rsid w:val="00160D8D"/>
    <w:rsid w:val="00161996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62C9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4C55"/>
    <w:rsid w:val="00215219"/>
    <w:rsid w:val="00215BF8"/>
    <w:rsid w:val="002162BC"/>
    <w:rsid w:val="00217065"/>
    <w:rsid w:val="00220593"/>
    <w:rsid w:val="00220E63"/>
    <w:rsid w:val="002234B7"/>
    <w:rsid w:val="00223533"/>
    <w:rsid w:val="00223586"/>
    <w:rsid w:val="002243E8"/>
    <w:rsid w:val="002248FB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BD"/>
    <w:rsid w:val="00286CC9"/>
    <w:rsid w:val="00286E18"/>
    <w:rsid w:val="002871BC"/>
    <w:rsid w:val="002875F3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BD7"/>
    <w:rsid w:val="002A0A96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8A1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698D"/>
    <w:rsid w:val="002E07C5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AA9"/>
    <w:rsid w:val="003B00D3"/>
    <w:rsid w:val="003B0D9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23E8"/>
    <w:rsid w:val="003C2B50"/>
    <w:rsid w:val="003C4F6D"/>
    <w:rsid w:val="003C524C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E1932"/>
    <w:rsid w:val="003E359A"/>
    <w:rsid w:val="003E45CB"/>
    <w:rsid w:val="003E471B"/>
    <w:rsid w:val="003E58D7"/>
    <w:rsid w:val="003E705C"/>
    <w:rsid w:val="003F0FE3"/>
    <w:rsid w:val="003F15E0"/>
    <w:rsid w:val="003F17A5"/>
    <w:rsid w:val="003F2381"/>
    <w:rsid w:val="003F2D76"/>
    <w:rsid w:val="003F40CF"/>
    <w:rsid w:val="003F4DC2"/>
    <w:rsid w:val="003F4DED"/>
    <w:rsid w:val="003F745B"/>
    <w:rsid w:val="004002A4"/>
    <w:rsid w:val="004025F3"/>
    <w:rsid w:val="004027A7"/>
    <w:rsid w:val="0040389C"/>
    <w:rsid w:val="004039C9"/>
    <w:rsid w:val="00403BF3"/>
    <w:rsid w:val="00403DE1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986"/>
    <w:rsid w:val="0043727C"/>
    <w:rsid w:val="00441CAB"/>
    <w:rsid w:val="00441DD1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6B80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4E0F"/>
    <w:rsid w:val="00476503"/>
    <w:rsid w:val="00476610"/>
    <w:rsid w:val="00477097"/>
    <w:rsid w:val="0047782B"/>
    <w:rsid w:val="00480A4C"/>
    <w:rsid w:val="004810CA"/>
    <w:rsid w:val="00481450"/>
    <w:rsid w:val="004818C5"/>
    <w:rsid w:val="0048216A"/>
    <w:rsid w:val="00482F66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A1289"/>
    <w:rsid w:val="004A14AE"/>
    <w:rsid w:val="004A1E2E"/>
    <w:rsid w:val="004A2E5F"/>
    <w:rsid w:val="004A45CE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2E4"/>
    <w:rsid w:val="004B7AF0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8B"/>
    <w:rsid w:val="005037FA"/>
    <w:rsid w:val="0050499B"/>
    <w:rsid w:val="00506548"/>
    <w:rsid w:val="00507886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341B"/>
    <w:rsid w:val="005152D6"/>
    <w:rsid w:val="00515783"/>
    <w:rsid w:val="00515A85"/>
    <w:rsid w:val="00515C15"/>
    <w:rsid w:val="00516879"/>
    <w:rsid w:val="005176F4"/>
    <w:rsid w:val="00520594"/>
    <w:rsid w:val="00520779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3DD1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6031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617F"/>
    <w:rsid w:val="005661DF"/>
    <w:rsid w:val="00566E1C"/>
    <w:rsid w:val="00567D31"/>
    <w:rsid w:val="00567EE5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9B7"/>
    <w:rsid w:val="005B444D"/>
    <w:rsid w:val="005B7BC5"/>
    <w:rsid w:val="005C015C"/>
    <w:rsid w:val="005C19C0"/>
    <w:rsid w:val="005C244E"/>
    <w:rsid w:val="005C2501"/>
    <w:rsid w:val="005C27DC"/>
    <w:rsid w:val="005C3693"/>
    <w:rsid w:val="005C3F7F"/>
    <w:rsid w:val="005C59FD"/>
    <w:rsid w:val="005C7B5D"/>
    <w:rsid w:val="005C7D9E"/>
    <w:rsid w:val="005D0111"/>
    <w:rsid w:val="005D039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316E"/>
    <w:rsid w:val="005E31E5"/>
    <w:rsid w:val="005E4269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4F2"/>
    <w:rsid w:val="00655F79"/>
    <w:rsid w:val="00655FA9"/>
    <w:rsid w:val="00656CB8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932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1514"/>
    <w:rsid w:val="006C2540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675C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445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0DFD"/>
    <w:rsid w:val="0075196D"/>
    <w:rsid w:val="00755FAF"/>
    <w:rsid w:val="007568E0"/>
    <w:rsid w:val="00757C33"/>
    <w:rsid w:val="00760218"/>
    <w:rsid w:val="00761403"/>
    <w:rsid w:val="00762830"/>
    <w:rsid w:val="00764008"/>
    <w:rsid w:val="0076450F"/>
    <w:rsid w:val="007702A2"/>
    <w:rsid w:val="0077194D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17B6"/>
    <w:rsid w:val="00782329"/>
    <w:rsid w:val="007827D9"/>
    <w:rsid w:val="00782900"/>
    <w:rsid w:val="007831C9"/>
    <w:rsid w:val="00784AA6"/>
    <w:rsid w:val="00785F8B"/>
    <w:rsid w:val="007864BE"/>
    <w:rsid w:val="00787B57"/>
    <w:rsid w:val="007903E8"/>
    <w:rsid w:val="00792AB2"/>
    <w:rsid w:val="007934D6"/>
    <w:rsid w:val="007962CA"/>
    <w:rsid w:val="00796358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5AAD"/>
    <w:rsid w:val="007B6993"/>
    <w:rsid w:val="007B6FBF"/>
    <w:rsid w:val="007C05F3"/>
    <w:rsid w:val="007C215D"/>
    <w:rsid w:val="007C2817"/>
    <w:rsid w:val="007C3170"/>
    <w:rsid w:val="007C4BA4"/>
    <w:rsid w:val="007C510A"/>
    <w:rsid w:val="007C5D7D"/>
    <w:rsid w:val="007C68DC"/>
    <w:rsid w:val="007C6C6D"/>
    <w:rsid w:val="007D0F1D"/>
    <w:rsid w:val="007D2475"/>
    <w:rsid w:val="007D262A"/>
    <w:rsid w:val="007D3997"/>
    <w:rsid w:val="007D5288"/>
    <w:rsid w:val="007D69A1"/>
    <w:rsid w:val="007D6EEC"/>
    <w:rsid w:val="007D77A1"/>
    <w:rsid w:val="007E0883"/>
    <w:rsid w:val="007E108E"/>
    <w:rsid w:val="007E15FB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30CD"/>
    <w:rsid w:val="007F4108"/>
    <w:rsid w:val="007F652C"/>
    <w:rsid w:val="0080011C"/>
    <w:rsid w:val="00800811"/>
    <w:rsid w:val="00800BB2"/>
    <w:rsid w:val="00800BB8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7453"/>
    <w:rsid w:val="008375D6"/>
    <w:rsid w:val="00837B7E"/>
    <w:rsid w:val="0084047C"/>
    <w:rsid w:val="0084131F"/>
    <w:rsid w:val="008420A4"/>
    <w:rsid w:val="00842403"/>
    <w:rsid w:val="00845807"/>
    <w:rsid w:val="00845E7F"/>
    <w:rsid w:val="008470D3"/>
    <w:rsid w:val="00847915"/>
    <w:rsid w:val="00847A96"/>
    <w:rsid w:val="008503FC"/>
    <w:rsid w:val="00850454"/>
    <w:rsid w:val="00851BF3"/>
    <w:rsid w:val="00851E13"/>
    <w:rsid w:val="008520C3"/>
    <w:rsid w:val="00852DF8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69E"/>
    <w:rsid w:val="00867862"/>
    <w:rsid w:val="00867ABC"/>
    <w:rsid w:val="00867BEB"/>
    <w:rsid w:val="00870045"/>
    <w:rsid w:val="008706FD"/>
    <w:rsid w:val="00870E5D"/>
    <w:rsid w:val="0087124E"/>
    <w:rsid w:val="00872A79"/>
    <w:rsid w:val="0087316C"/>
    <w:rsid w:val="008740E9"/>
    <w:rsid w:val="0087556B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C681C"/>
    <w:rsid w:val="008D069E"/>
    <w:rsid w:val="008D07E6"/>
    <w:rsid w:val="008D07F2"/>
    <w:rsid w:val="008D278C"/>
    <w:rsid w:val="008D4A6E"/>
    <w:rsid w:val="008D4CF6"/>
    <w:rsid w:val="008D4F84"/>
    <w:rsid w:val="008E1206"/>
    <w:rsid w:val="008E16ED"/>
    <w:rsid w:val="008E339E"/>
    <w:rsid w:val="008E3ED7"/>
    <w:rsid w:val="008E4261"/>
    <w:rsid w:val="008E502B"/>
    <w:rsid w:val="008E514A"/>
    <w:rsid w:val="008E5276"/>
    <w:rsid w:val="008E55F6"/>
    <w:rsid w:val="008E5A07"/>
    <w:rsid w:val="008E5DFE"/>
    <w:rsid w:val="008E68F7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5A3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24C6"/>
    <w:rsid w:val="009351C1"/>
    <w:rsid w:val="00936FB5"/>
    <w:rsid w:val="00937973"/>
    <w:rsid w:val="00937BE7"/>
    <w:rsid w:val="0094126F"/>
    <w:rsid w:val="00941728"/>
    <w:rsid w:val="00942102"/>
    <w:rsid w:val="00943053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F91"/>
    <w:rsid w:val="00994A40"/>
    <w:rsid w:val="00995581"/>
    <w:rsid w:val="00996023"/>
    <w:rsid w:val="009970C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1A97"/>
    <w:rsid w:val="009C2D03"/>
    <w:rsid w:val="009C3447"/>
    <w:rsid w:val="009C3A0F"/>
    <w:rsid w:val="009C3E81"/>
    <w:rsid w:val="009C417C"/>
    <w:rsid w:val="009C4C3A"/>
    <w:rsid w:val="009C536D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6E4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9A0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9651E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270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24"/>
    <w:rsid w:val="00AF2D8E"/>
    <w:rsid w:val="00AF33E4"/>
    <w:rsid w:val="00AF4D19"/>
    <w:rsid w:val="00AF5663"/>
    <w:rsid w:val="00AF7698"/>
    <w:rsid w:val="00B002C0"/>
    <w:rsid w:val="00B012FD"/>
    <w:rsid w:val="00B0345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53F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DDC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2F87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75CF"/>
    <w:rsid w:val="00BF7B6E"/>
    <w:rsid w:val="00BF7C33"/>
    <w:rsid w:val="00C0009E"/>
    <w:rsid w:val="00C008E4"/>
    <w:rsid w:val="00C01700"/>
    <w:rsid w:val="00C01F2E"/>
    <w:rsid w:val="00C022B9"/>
    <w:rsid w:val="00C029FD"/>
    <w:rsid w:val="00C031D0"/>
    <w:rsid w:val="00C03527"/>
    <w:rsid w:val="00C0402C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8F7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ABD"/>
    <w:rsid w:val="00CA3C25"/>
    <w:rsid w:val="00CA4144"/>
    <w:rsid w:val="00CB0505"/>
    <w:rsid w:val="00CB24C9"/>
    <w:rsid w:val="00CB3908"/>
    <w:rsid w:val="00CB43B4"/>
    <w:rsid w:val="00CB6027"/>
    <w:rsid w:val="00CB6FD9"/>
    <w:rsid w:val="00CB70BC"/>
    <w:rsid w:val="00CC27A2"/>
    <w:rsid w:val="00CC3237"/>
    <w:rsid w:val="00CC69DA"/>
    <w:rsid w:val="00CC742B"/>
    <w:rsid w:val="00CD09D4"/>
    <w:rsid w:val="00CD1080"/>
    <w:rsid w:val="00CD164E"/>
    <w:rsid w:val="00CD1A29"/>
    <w:rsid w:val="00CD1A5E"/>
    <w:rsid w:val="00CD1C8E"/>
    <w:rsid w:val="00CD25B9"/>
    <w:rsid w:val="00CD3036"/>
    <w:rsid w:val="00CD3413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218"/>
    <w:rsid w:val="00CF245B"/>
    <w:rsid w:val="00CF3C71"/>
    <w:rsid w:val="00CF5098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9C6"/>
    <w:rsid w:val="00D56A6F"/>
    <w:rsid w:val="00D56DBD"/>
    <w:rsid w:val="00D57ED5"/>
    <w:rsid w:val="00D60EFD"/>
    <w:rsid w:val="00D63010"/>
    <w:rsid w:val="00D64097"/>
    <w:rsid w:val="00D64126"/>
    <w:rsid w:val="00D64EE2"/>
    <w:rsid w:val="00D65331"/>
    <w:rsid w:val="00D65502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750"/>
    <w:rsid w:val="00DB7D8F"/>
    <w:rsid w:val="00DC1C27"/>
    <w:rsid w:val="00DC2947"/>
    <w:rsid w:val="00DC2EEC"/>
    <w:rsid w:val="00DC369A"/>
    <w:rsid w:val="00DC4157"/>
    <w:rsid w:val="00DC5827"/>
    <w:rsid w:val="00DC61C6"/>
    <w:rsid w:val="00DC6CCD"/>
    <w:rsid w:val="00DC799C"/>
    <w:rsid w:val="00DD4F03"/>
    <w:rsid w:val="00DD65DE"/>
    <w:rsid w:val="00DE0A2B"/>
    <w:rsid w:val="00DE0AF2"/>
    <w:rsid w:val="00DE0BA7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3160"/>
    <w:rsid w:val="00DF427C"/>
    <w:rsid w:val="00DF61E0"/>
    <w:rsid w:val="00E00CC0"/>
    <w:rsid w:val="00E022A4"/>
    <w:rsid w:val="00E0345E"/>
    <w:rsid w:val="00E062B7"/>
    <w:rsid w:val="00E06E0C"/>
    <w:rsid w:val="00E07C67"/>
    <w:rsid w:val="00E11987"/>
    <w:rsid w:val="00E11CFB"/>
    <w:rsid w:val="00E132E9"/>
    <w:rsid w:val="00E13770"/>
    <w:rsid w:val="00E146B9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792B"/>
    <w:rsid w:val="00E27DFC"/>
    <w:rsid w:val="00E30B52"/>
    <w:rsid w:val="00E32595"/>
    <w:rsid w:val="00E3263F"/>
    <w:rsid w:val="00E32934"/>
    <w:rsid w:val="00E34497"/>
    <w:rsid w:val="00E35440"/>
    <w:rsid w:val="00E35A0E"/>
    <w:rsid w:val="00E415B9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2BA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27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521"/>
    <w:rsid w:val="00E974CB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9AD"/>
    <w:rsid w:val="00EB7D03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D46"/>
    <w:rsid w:val="00F10D02"/>
    <w:rsid w:val="00F11DE4"/>
    <w:rsid w:val="00F12B5C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2DAF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3DE0"/>
    <w:rsid w:val="00F65D68"/>
    <w:rsid w:val="00F6655F"/>
    <w:rsid w:val="00F66841"/>
    <w:rsid w:val="00F668A4"/>
    <w:rsid w:val="00F66B6F"/>
    <w:rsid w:val="00F72F94"/>
    <w:rsid w:val="00F74A25"/>
    <w:rsid w:val="00F76619"/>
    <w:rsid w:val="00F76AFD"/>
    <w:rsid w:val="00F77890"/>
    <w:rsid w:val="00F77A0A"/>
    <w:rsid w:val="00F77BD7"/>
    <w:rsid w:val="00F80694"/>
    <w:rsid w:val="00F80982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C5A"/>
    <w:rsid w:val="00FA6200"/>
    <w:rsid w:val="00FA6C76"/>
    <w:rsid w:val="00FA7182"/>
    <w:rsid w:val="00FA7563"/>
    <w:rsid w:val="00FB0A88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21C7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12966-7251-4E26-85AB-09BA34A0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1058</Words>
  <Characters>1440</Characters>
  <Application>Microsoft Office Word</Application>
  <DocSecurity>0</DocSecurity>
  <Lines>72</Lines>
  <Paragraphs>60</Paragraphs>
  <ScaleCrop>false</ScaleCrop>
  <Company>2ndSpAcE</Company>
  <LinksUpToDate>false</LinksUpToDate>
  <CharactersWithSpaces>2438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</cp:revision>
  <cp:lastPrinted>2005-06-10T06:33:00Z</cp:lastPrinted>
  <dcterms:created xsi:type="dcterms:W3CDTF">2026-10-21T01:23:00Z</dcterms:created>
  <dcterms:modified xsi:type="dcterms:W3CDTF">2026-10-21T06:40:00Z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